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3BAE3" w14:textId="2E8307AD" w:rsidR="004330C6" w:rsidRPr="008A4786" w:rsidRDefault="004330C6" w:rsidP="003817D3">
      <w:pPr>
        <w:rPr>
          <w:rFonts w:ascii="Arial" w:hAnsi="Arial"/>
          <w:b/>
          <w:color w:val="000000" w:themeColor="text1"/>
          <w:sz w:val="28"/>
          <w:bdr w:val="none" w:sz="0" w:space="0" w:color="auto" w:frame="1"/>
        </w:rPr>
      </w:pPr>
      <w:r w:rsidRPr="008A4786">
        <w:rPr>
          <w:rFonts w:ascii="Calibri" w:hAnsi="Calibri"/>
          <w:sz w:val="52"/>
        </w:rPr>
        <w:t>Pressemitteilung</w:t>
      </w:r>
    </w:p>
    <w:p w14:paraId="230558DA" w14:textId="61A55546" w:rsidR="004330C6" w:rsidRPr="008A4786" w:rsidRDefault="004330C6" w:rsidP="003817D3">
      <w:pPr>
        <w:rPr>
          <w:rFonts w:ascii="Arial" w:hAnsi="Arial"/>
          <w:b/>
          <w:color w:val="000000" w:themeColor="text1"/>
          <w:sz w:val="28"/>
          <w:bdr w:val="none" w:sz="0" w:space="0" w:color="auto" w:frame="1"/>
        </w:rPr>
      </w:pPr>
    </w:p>
    <w:p w14:paraId="1F2E7A7D" w14:textId="77777777" w:rsidR="004330C6" w:rsidRPr="008A4786" w:rsidRDefault="004330C6" w:rsidP="003817D3">
      <w:pPr>
        <w:rPr>
          <w:rFonts w:ascii="Arial" w:hAnsi="Arial"/>
          <w:b/>
          <w:color w:val="000000" w:themeColor="text1"/>
          <w:sz w:val="28"/>
          <w:bdr w:val="none" w:sz="0" w:space="0" w:color="auto" w:frame="1"/>
        </w:rPr>
      </w:pPr>
    </w:p>
    <w:p w14:paraId="39088B19" w14:textId="3C87A293" w:rsidR="00BD53E0" w:rsidRDefault="00332377" w:rsidP="00983DED">
      <w:pPr>
        <w:rPr>
          <w:rFonts w:ascii="Calibri" w:hAnsi="Calibri" w:cs="Calibri"/>
          <w:b/>
          <w:sz w:val="44"/>
          <w:szCs w:val="44"/>
        </w:rPr>
      </w:pPr>
      <w:r w:rsidRPr="00332377">
        <w:rPr>
          <w:rFonts w:ascii="Calibri" w:hAnsi="Calibri" w:cs="Calibri"/>
          <w:b/>
          <w:sz w:val="44"/>
          <w:szCs w:val="44"/>
        </w:rPr>
        <w:t>LD Systems präsentiert die ICOA PRO Serie – High-Performance Koaxial-PA-Lautsprecher für professionelle Ansprüche</w:t>
      </w:r>
    </w:p>
    <w:p w14:paraId="61E56908" w14:textId="77777777" w:rsidR="00332377" w:rsidRPr="0055238F" w:rsidRDefault="00332377" w:rsidP="00983DED">
      <w:pPr>
        <w:rPr>
          <w:rFonts w:ascii="Calibri" w:hAnsi="Calibri" w:cs="Calibri"/>
          <w:b/>
          <w:color w:val="000000" w:themeColor="text1"/>
          <w:sz w:val="44"/>
          <w:szCs w:val="44"/>
        </w:rPr>
      </w:pPr>
    </w:p>
    <w:p w14:paraId="1E55712C" w14:textId="6885A2BC" w:rsidR="00332377" w:rsidRPr="00332377" w:rsidRDefault="00983DED" w:rsidP="00332377">
      <w:pPr>
        <w:rPr>
          <w:rFonts w:ascii="Calibri" w:hAnsi="Calibri" w:cs="Calibri"/>
          <w:b/>
          <w:bCs/>
          <w:color w:val="0D0D0D" w:themeColor="text1" w:themeTint="F2"/>
          <w:sz w:val="22"/>
          <w:szCs w:val="22"/>
          <w:bdr w:val="none" w:sz="0" w:space="0" w:color="auto" w:frame="1"/>
        </w:rPr>
      </w:pPr>
      <w:r w:rsidRPr="0055238F">
        <w:rPr>
          <w:rFonts w:ascii="Calibri" w:hAnsi="Calibri" w:cs="Calibri"/>
          <w:b/>
          <w:bCs/>
          <w:color w:val="0D0D0D" w:themeColor="text1" w:themeTint="F2"/>
          <w:sz w:val="22"/>
          <w:szCs w:val="22"/>
          <w:bdr w:val="none" w:sz="0" w:space="0" w:color="auto" w:frame="1"/>
        </w:rPr>
        <w:t xml:space="preserve">Neu-Anspach, Deutschland </w:t>
      </w:r>
      <w:r w:rsidRPr="000C40FC">
        <w:rPr>
          <w:rFonts w:ascii="Calibri" w:hAnsi="Calibri" w:cs="Calibri"/>
          <w:b/>
          <w:bCs/>
          <w:color w:val="0D0D0D" w:themeColor="text1" w:themeTint="F2"/>
          <w:sz w:val="22"/>
          <w:szCs w:val="22"/>
          <w:bdr w:val="none" w:sz="0" w:space="0" w:color="auto" w:frame="1"/>
        </w:rPr>
        <w:t xml:space="preserve">– </w:t>
      </w:r>
      <w:r w:rsidR="000C40FC" w:rsidRPr="000C40FC">
        <w:rPr>
          <w:rFonts w:ascii="Calibri" w:hAnsi="Calibri" w:cs="Calibri"/>
          <w:b/>
          <w:bCs/>
          <w:sz w:val="22"/>
          <w:szCs w:val="22"/>
          <w:bdr w:val="none" w:sz="0" w:space="0" w:color="auto" w:frame="1"/>
        </w:rPr>
        <w:t>8</w:t>
      </w:r>
      <w:r w:rsidR="004A4098" w:rsidRPr="000C40FC">
        <w:rPr>
          <w:rFonts w:ascii="Calibri" w:hAnsi="Calibri" w:cs="Calibri"/>
          <w:b/>
          <w:bCs/>
          <w:sz w:val="22"/>
          <w:szCs w:val="22"/>
          <w:bdr w:val="none" w:sz="0" w:space="0" w:color="auto" w:frame="1"/>
        </w:rPr>
        <w:t xml:space="preserve">. </w:t>
      </w:r>
      <w:r w:rsidR="000C40FC" w:rsidRPr="000C40FC">
        <w:rPr>
          <w:rFonts w:ascii="Calibri" w:hAnsi="Calibri" w:cs="Calibri"/>
          <w:b/>
          <w:bCs/>
          <w:sz w:val="22"/>
          <w:szCs w:val="22"/>
          <w:bdr w:val="none" w:sz="0" w:space="0" w:color="auto" w:frame="1"/>
        </w:rPr>
        <w:t>April</w:t>
      </w:r>
      <w:r w:rsidR="004A4098" w:rsidRPr="0055238F">
        <w:rPr>
          <w:rFonts w:ascii="Calibri" w:hAnsi="Calibri" w:cs="Calibri"/>
          <w:b/>
          <w:bCs/>
          <w:sz w:val="22"/>
          <w:szCs w:val="22"/>
          <w:bdr w:val="none" w:sz="0" w:space="0" w:color="auto" w:frame="1"/>
        </w:rPr>
        <w:t xml:space="preserve"> 202</w:t>
      </w:r>
      <w:r w:rsidR="00B65320" w:rsidRPr="0055238F">
        <w:rPr>
          <w:rFonts w:ascii="Calibri" w:hAnsi="Calibri" w:cs="Calibri"/>
          <w:b/>
          <w:bCs/>
          <w:sz w:val="22"/>
          <w:szCs w:val="22"/>
          <w:bdr w:val="none" w:sz="0" w:space="0" w:color="auto" w:frame="1"/>
        </w:rPr>
        <w:t>5</w:t>
      </w:r>
      <w:r w:rsidRPr="0055238F">
        <w:rPr>
          <w:rFonts w:ascii="Calibri" w:hAnsi="Calibri" w:cs="Calibri"/>
          <w:b/>
          <w:bCs/>
          <w:sz w:val="22"/>
          <w:szCs w:val="22"/>
          <w:bdr w:val="none" w:sz="0" w:space="0" w:color="auto" w:frame="1"/>
        </w:rPr>
        <w:t xml:space="preserve"> </w:t>
      </w:r>
      <w:r w:rsidRPr="0055238F">
        <w:rPr>
          <w:rFonts w:ascii="Calibri" w:hAnsi="Calibri" w:cs="Calibri"/>
          <w:b/>
          <w:bCs/>
          <w:color w:val="0D0D0D" w:themeColor="text1" w:themeTint="F2"/>
          <w:sz w:val="22"/>
          <w:szCs w:val="22"/>
          <w:bdr w:val="none" w:sz="0" w:space="0" w:color="auto" w:frame="1"/>
        </w:rPr>
        <w:t>–</w:t>
      </w:r>
      <w:r w:rsidR="001B15B5" w:rsidRPr="0055238F">
        <w:rPr>
          <w:rFonts w:ascii="Calibri" w:hAnsi="Calibri" w:cs="Calibri"/>
          <w:b/>
          <w:bCs/>
          <w:color w:val="0D0D0D" w:themeColor="text1" w:themeTint="F2"/>
          <w:sz w:val="22"/>
          <w:szCs w:val="22"/>
          <w:bdr w:val="none" w:sz="0" w:space="0" w:color="auto" w:frame="1"/>
        </w:rPr>
        <w:t xml:space="preserve"> </w:t>
      </w:r>
      <w:proofErr w:type="gramStart"/>
      <w:r w:rsidR="00332377" w:rsidRPr="00332377">
        <w:rPr>
          <w:rFonts w:ascii="Calibri" w:hAnsi="Calibri" w:cs="Calibri"/>
          <w:b/>
          <w:bCs/>
          <w:color w:val="0D0D0D" w:themeColor="text1" w:themeTint="F2"/>
          <w:sz w:val="22"/>
          <w:szCs w:val="22"/>
          <w:bdr w:val="none" w:sz="0" w:space="0" w:color="auto" w:frame="1"/>
        </w:rPr>
        <w:t>LD Systems</w:t>
      </w:r>
      <w:proofErr w:type="gramEnd"/>
      <w:r w:rsidR="00332377" w:rsidRPr="00332377">
        <w:rPr>
          <w:rFonts w:ascii="Calibri" w:hAnsi="Calibri" w:cs="Calibri"/>
          <w:b/>
          <w:bCs/>
          <w:color w:val="0D0D0D" w:themeColor="text1" w:themeTint="F2"/>
          <w:sz w:val="22"/>
          <w:szCs w:val="22"/>
          <w:bdr w:val="none" w:sz="0" w:space="0" w:color="auto" w:frame="1"/>
        </w:rPr>
        <w:t xml:space="preserve"> präsentiert die ICOA PRO Serie. Die Weiterentwicklung der beliebten ICOA PA-Systeme umfasst zwei aktive Fullrange-Koaxial-Lautsprecher – ICOA PRO 12 A und ICOA PRO 15 A – sowie den aktiven 21" Bassreflex-PA-Subwoofer ICOA PRO SUB 21</w:t>
      </w:r>
      <w:r w:rsidR="00D3054C">
        <w:rPr>
          <w:rFonts w:ascii="Calibri" w:hAnsi="Calibri" w:cs="Calibri"/>
          <w:b/>
          <w:bCs/>
          <w:color w:val="0D0D0D" w:themeColor="text1" w:themeTint="F2"/>
          <w:sz w:val="22"/>
          <w:szCs w:val="22"/>
          <w:bdr w:val="none" w:sz="0" w:space="0" w:color="auto" w:frame="1"/>
        </w:rPr>
        <w:t xml:space="preserve"> A</w:t>
      </w:r>
      <w:r w:rsidR="00332377" w:rsidRPr="00332377">
        <w:rPr>
          <w:rFonts w:ascii="Calibri" w:hAnsi="Calibri" w:cs="Calibri"/>
          <w:b/>
          <w:bCs/>
          <w:color w:val="0D0D0D" w:themeColor="text1" w:themeTint="F2"/>
          <w:sz w:val="22"/>
          <w:szCs w:val="22"/>
          <w:bdr w:val="none" w:sz="0" w:space="0" w:color="auto" w:frame="1"/>
        </w:rPr>
        <w:t>. Mit ihrer professionellen Ausstattung und hohen Ausgangsleistung richtet sich die ICOA PRO Serie sowohl an ambitionierte Bands, Musiker und DJs als auch an Verleihfirmen und gewerbliche Kunden auf der Suche nach einer kompakten, robusten und leistungsfähigen PA-Beschallung. Abgerundet wird die ICOA PRO Serie durch ihre modernen Verbindungs- und Steuerungsmöglichkeiten via Bluetooth 5.1 sowie der eigens entwickelten ICOA PRO App für den Einsatz auf Smartphones und Tablets.</w:t>
      </w:r>
    </w:p>
    <w:p w14:paraId="4EE35B28" w14:textId="77777777" w:rsidR="00332377" w:rsidRPr="00332377" w:rsidRDefault="00332377" w:rsidP="00332377">
      <w:pPr>
        <w:rPr>
          <w:rFonts w:ascii="Calibri" w:hAnsi="Calibri" w:cs="Calibri"/>
          <w:b/>
          <w:bCs/>
          <w:color w:val="0D0D0D" w:themeColor="text1" w:themeTint="F2"/>
          <w:sz w:val="22"/>
          <w:szCs w:val="22"/>
          <w:bdr w:val="none" w:sz="0" w:space="0" w:color="auto" w:frame="1"/>
        </w:rPr>
      </w:pPr>
    </w:p>
    <w:p w14:paraId="032CF3E3" w14:textId="3216DC5E" w:rsidR="00332377" w:rsidRPr="00332377" w:rsidRDefault="002C58A0" w:rsidP="00332377">
      <w:pPr>
        <w:rPr>
          <w:rFonts w:ascii="Calibri" w:hAnsi="Calibri" w:cs="Calibri"/>
          <w:color w:val="0D0D0D" w:themeColor="text1" w:themeTint="F2"/>
          <w:sz w:val="22"/>
          <w:szCs w:val="22"/>
          <w:bdr w:val="none" w:sz="0" w:space="0" w:color="auto" w:frame="1"/>
        </w:rPr>
      </w:pPr>
      <w:r>
        <w:rPr>
          <w:rFonts w:ascii="Calibri" w:hAnsi="Calibri" w:cs="Calibri"/>
          <w:color w:val="0D0D0D" w:themeColor="text1" w:themeTint="F2"/>
          <w:sz w:val="22"/>
          <w:szCs w:val="22"/>
          <w:bdr w:val="none" w:sz="0" w:space="0" w:color="auto" w:frame="1"/>
        </w:rPr>
        <w:t>Während die</w:t>
      </w:r>
      <w:r w:rsidR="009F4905">
        <w:rPr>
          <w:rFonts w:ascii="Calibri" w:hAnsi="Calibri" w:cs="Calibri"/>
          <w:color w:val="0D0D0D" w:themeColor="text1" w:themeTint="F2"/>
          <w:sz w:val="22"/>
          <w:szCs w:val="22"/>
          <w:bdr w:val="none" w:sz="0" w:space="0" w:color="auto" w:frame="1"/>
        </w:rPr>
        <w:t xml:space="preserve"> bekannte ICOA</w:t>
      </w:r>
      <w:r w:rsidR="00E209D4">
        <w:rPr>
          <w:rFonts w:ascii="Calibri" w:hAnsi="Calibri" w:cs="Calibri"/>
          <w:color w:val="0D0D0D" w:themeColor="text1" w:themeTint="F2"/>
          <w:sz w:val="22"/>
          <w:szCs w:val="22"/>
          <w:bdr w:val="none" w:sz="0" w:space="0" w:color="auto" w:frame="1"/>
        </w:rPr>
        <w:t>-</w:t>
      </w:r>
      <w:r w:rsidR="009F4905">
        <w:rPr>
          <w:rFonts w:ascii="Calibri" w:hAnsi="Calibri" w:cs="Calibri"/>
          <w:color w:val="0D0D0D" w:themeColor="text1" w:themeTint="F2"/>
          <w:sz w:val="22"/>
          <w:szCs w:val="22"/>
          <w:bdr w:val="none" w:sz="0" w:space="0" w:color="auto" w:frame="1"/>
        </w:rPr>
        <w:t xml:space="preserve">Serie vor allem für </w:t>
      </w:r>
      <w:r w:rsidR="00E209D4">
        <w:rPr>
          <w:rFonts w:ascii="Calibri" w:hAnsi="Calibri" w:cs="Calibri"/>
          <w:color w:val="0D0D0D" w:themeColor="text1" w:themeTint="F2"/>
          <w:sz w:val="22"/>
          <w:szCs w:val="22"/>
          <w:bdr w:val="none" w:sz="0" w:space="0" w:color="auto" w:frame="1"/>
        </w:rPr>
        <w:t>den MI-Markt entwickelt wurde, adressiert LD Systems mit der</w:t>
      </w:r>
      <w:r w:rsidR="00447F3A">
        <w:rPr>
          <w:rFonts w:ascii="Calibri" w:hAnsi="Calibri" w:cs="Calibri"/>
          <w:color w:val="0D0D0D" w:themeColor="text1" w:themeTint="F2"/>
          <w:sz w:val="22"/>
          <w:szCs w:val="22"/>
          <w:bdr w:val="none" w:sz="0" w:space="0" w:color="auto" w:frame="1"/>
        </w:rPr>
        <w:t xml:space="preserve"> </w:t>
      </w:r>
      <w:r w:rsidR="00332377" w:rsidRPr="00332377">
        <w:rPr>
          <w:rFonts w:ascii="Calibri" w:hAnsi="Calibri" w:cs="Calibri"/>
          <w:color w:val="0D0D0D" w:themeColor="text1" w:themeTint="F2"/>
          <w:sz w:val="22"/>
          <w:szCs w:val="22"/>
          <w:bdr w:val="none" w:sz="0" w:space="0" w:color="auto" w:frame="1"/>
        </w:rPr>
        <w:t xml:space="preserve">ICOA PRO </w:t>
      </w:r>
      <w:r w:rsidR="00FB01E6">
        <w:rPr>
          <w:rFonts w:ascii="Calibri" w:hAnsi="Calibri" w:cs="Calibri"/>
          <w:color w:val="0D0D0D" w:themeColor="text1" w:themeTint="F2"/>
          <w:sz w:val="22"/>
          <w:szCs w:val="22"/>
          <w:bdr w:val="none" w:sz="0" w:space="0" w:color="auto" w:frame="1"/>
        </w:rPr>
        <w:t>auch</w:t>
      </w:r>
      <w:r w:rsidR="00E209D4">
        <w:rPr>
          <w:rFonts w:ascii="Calibri" w:hAnsi="Calibri" w:cs="Calibri"/>
          <w:color w:val="0D0D0D" w:themeColor="text1" w:themeTint="F2"/>
          <w:sz w:val="22"/>
          <w:szCs w:val="22"/>
          <w:bdr w:val="none" w:sz="0" w:space="0" w:color="auto" w:frame="1"/>
        </w:rPr>
        <w:t xml:space="preserve"> </w:t>
      </w:r>
      <w:r w:rsidR="00FB01E6">
        <w:rPr>
          <w:rFonts w:ascii="Calibri" w:hAnsi="Calibri" w:cs="Calibri"/>
          <w:color w:val="0D0D0D" w:themeColor="text1" w:themeTint="F2"/>
          <w:sz w:val="22"/>
          <w:szCs w:val="22"/>
          <w:bdr w:val="none" w:sz="0" w:space="0" w:color="auto" w:frame="1"/>
        </w:rPr>
        <w:t xml:space="preserve">die Bedürfnisse von </w:t>
      </w:r>
      <w:r w:rsidR="008F3E5A">
        <w:rPr>
          <w:rFonts w:ascii="Calibri" w:hAnsi="Calibri" w:cs="Calibri"/>
          <w:color w:val="0D0D0D" w:themeColor="text1" w:themeTint="F2"/>
          <w:sz w:val="22"/>
          <w:szCs w:val="22"/>
          <w:bdr w:val="none" w:sz="0" w:space="0" w:color="auto" w:frame="1"/>
        </w:rPr>
        <w:t>Eventtechnik-Dienstleistern und Dry-Hire-Firmen</w:t>
      </w:r>
      <w:r w:rsidR="00332377" w:rsidRPr="00332377">
        <w:rPr>
          <w:rFonts w:ascii="Calibri" w:hAnsi="Calibri" w:cs="Calibri"/>
          <w:color w:val="0D0D0D" w:themeColor="text1" w:themeTint="F2"/>
          <w:sz w:val="22"/>
          <w:szCs w:val="22"/>
          <w:bdr w:val="none" w:sz="0" w:space="0" w:color="auto" w:frame="1"/>
        </w:rPr>
        <w:t>. So verfügen die neuen Class-D-Endstufen über eine extrem hohe Leistungsaufnahme bis 3.000 W Peak und bieten eine, für Koaxialsysteme in ihrer Klasse, nahezu konkurrenzlose Leistungsfähigkeit und Anwendungsvielfalt. Ob als Front-of-House-PA, als Bühnenmonitor oder als festinstallierte Lautsprecher in Bars und Clubs – die ICOA PRO Serie deckt kleine bis mittlere Konzerte und Veranstaltungen problemlos ab.</w:t>
      </w:r>
    </w:p>
    <w:p w14:paraId="6E950395" w14:textId="77777777" w:rsidR="00332377" w:rsidRPr="00332377" w:rsidRDefault="00332377" w:rsidP="00332377">
      <w:pPr>
        <w:rPr>
          <w:rFonts w:ascii="Calibri" w:hAnsi="Calibri" w:cs="Calibri"/>
          <w:color w:val="0D0D0D" w:themeColor="text1" w:themeTint="F2"/>
          <w:sz w:val="22"/>
          <w:szCs w:val="22"/>
          <w:bdr w:val="none" w:sz="0" w:space="0" w:color="auto" w:frame="1"/>
        </w:rPr>
      </w:pPr>
    </w:p>
    <w:p w14:paraId="65B76D34" w14:textId="77777777" w:rsidR="00332377" w:rsidRPr="00332377" w:rsidRDefault="00332377" w:rsidP="00332377">
      <w:pPr>
        <w:rPr>
          <w:rFonts w:ascii="Calibri" w:hAnsi="Calibri" w:cs="Calibri"/>
          <w:b/>
          <w:bCs/>
          <w:color w:val="0D0D0D" w:themeColor="text1" w:themeTint="F2"/>
          <w:sz w:val="22"/>
          <w:szCs w:val="22"/>
          <w:bdr w:val="none" w:sz="0" w:space="0" w:color="auto" w:frame="1"/>
        </w:rPr>
      </w:pPr>
      <w:r w:rsidRPr="00332377">
        <w:rPr>
          <w:rFonts w:ascii="Calibri" w:hAnsi="Calibri" w:cs="Calibri"/>
          <w:b/>
          <w:bCs/>
          <w:color w:val="0D0D0D" w:themeColor="text1" w:themeTint="F2"/>
          <w:sz w:val="22"/>
          <w:szCs w:val="22"/>
          <w:bdr w:val="none" w:sz="0" w:space="0" w:color="auto" w:frame="1"/>
        </w:rPr>
        <w:t>ICOA PRO 12 A &amp; ICOA PRO 15 A</w:t>
      </w:r>
    </w:p>
    <w:p w14:paraId="48E5613F" w14:textId="12C42AA4" w:rsidR="00332377" w:rsidRPr="00332377" w:rsidRDefault="00332377" w:rsidP="00332377">
      <w:pPr>
        <w:rPr>
          <w:rFonts w:ascii="Calibri" w:hAnsi="Calibri" w:cs="Calibri"/>
          <w:color w:val="0D0D0D" w:themeColor="text1" w:themeTint="F2"/>
          <w:sz w:val="22"/>
          <w:szCs w:val="22"/>
          <w:bdr w:val="none" w:sz="0" w:space="0" w:color="auto" w:frame="1"/>
        </w:rPr>
      </w:pPr>
      <w:r w:rsidRPr="00332377">
        <w:rPr>
          <w:rFonts w:ascii="Calibri" w:hAnsi="Calibri" w:cs="Calibri"/>
          <w:color w:val="0D0D0D" w:themeColor="text1" w:themeTint="F2"/>
          <w:sz w:val="22"/>
          <w:szCs w:val="22"/>
          <w:bdr w:val="none" w:sz="0" w:space="0" w:color="auto" w:frame="1"/>
        </w:rPr>
        <w:t xml:space="preserve">Die Fullrange-PA-Systeme ICOA PRO 12 A und ICOA PRO 15 A basieren auf einem koaxialen Lautsprecherdesign mit einem 12’‘- bzw. 15‘‘-Woofer und einem 3‘‘-HF-Treiber. Für die präzise Abstrahlung (90° x 50°) sorgt ein BEM-optimiertes, drehbares CD-Horn. Durch zusätzliche Bassreflex-Ports wird eine gleichmäßige Fullrange-Wiedergabe der Lautsprecher bis hinab zu 50 Hz ermöglicht. Die integrierte Class-D-Endstufe liefert </w:t>
      </w:r>
      <w:r w:rsidR="00FD162B">
        <w:rPr>
          <w:rFonts w:ascii="Calibri" w:hAnsi="Calibri" w:cs="Calibri"/>
          <w:color w:val="0D0D0D" w:themeColor="text1" w:themeTint="F2"/>
          <w:sz w:val="22"/>
          <w:szCs w:val="22"/>
          <w:bdr w:val="none" w:sz="0" w:space="0" w:color="auto" w:frame="1"/>
        </w:rPr>
        <w:t>2</w:t>
      </w:r>
      <w:r w:rsidRPr="00332377">
        <w:rPr>
          <w:rFonts w:ascii="Calibri" w:hAnsi="Calibri" w:cs="Calibri"/>
          <w:color w:val="0D0D0D" w:themeColor="text1" w:themeTint="F2"/>
          <w:sz w:val="22"/>
          <w:szCs w:val="22"/>
          <w:bdr w:val="none" w:sz="0" w:space="0" w:color="auto" w:frame="1"/>
        </w:rPr>
        <w:t>.</w:t>
      </w:r>
      <w:r w:rsidR="00FD162B">
        <w:rPr>
          <w:rFonts w:ascii="Calibri" w:hAnsi="Calibri" w:cs="Calibri"/>
          <w:color w:val="0D0D0D" w:themeColor="text1" w:themeTint="F2"/>
          <w:sz w:val="22"/>
          <w:szCs w:val="22"/>
          <w:bdr w:val="none" w:sz="0" w:space="0" w:color="auto" w:frame="1"/>
        </w:rPr>
        <w:t>0</w:t>
      </w:r>
      <w:r w:rsidRPr="00332377">
        <w:rPr>
          <w:rFonts w:ascii="Calibri" w:hAnsi="Calibri" w:cs="Calibri"/>
          <w:color w:val="0D0D0D" w:themeColor="text1" w:themeTint="F2"/>
          <w:sz w:val="22"/>
          <w:szCs w:val="22"/>
          <w:bdr w:val="none" w:sz="0" w:space="0" w:color="auto" w:frame="1"/>
        </w:rPr>
        <w:t xml:space="preserve">00 W (ICOA PRO 12 A) bzw. </w:t>
      </w:r>
      <w:r w:rsidR="00FD162B">
        <w:rPr>
          <w:rFonts w:ascii="Calibri" w:hAnsi="Calibri" w:cs="Calibri"/>
          <w:color w:val="0D0D0D" w:themeColor="text1" w:themeTint="F2"/>
          <w:sz w:val="22"/>
          <w:szCs w:val="22"/>
          <w:bdr w:val="none" w:sz="0" w:space="0" w:color="auto" w:frame="1"/>
        </w:rPr>
        <w:t>3</w:t>
      </w:r>
      <w:r w:rsidRPr="00332377">
        <w:rPr>
          <w:rFonts w:ascii="Calibri" w:hAnsi="Calibri" w:cs="Calibri"/>
          <w:color w:val="0D0D0D" w:themeColor="text1" w:themeTint="F2"/>
          <w:sz w:val="22"/>
          <w:szCs w:val="22"/>
          <w:bdr w:val="none" w:sz="0" w:space="0" w:color="auto" w:frame="1"/>
        </w:rPr>
        <w:t>.</w:t>
      </w:r>
      <w:r w:rsidR="00FD162B">
        <w:rPr>
          <w:rFonts w:ascii="Calibri" w:hAnsi="Calibri" w:cs="Calibri"/>
          <w:color w:val="0D0D0D" w:themeColor="text1" w:themeTint="F2"/>
          <w:sz w:val="22"/>
          <w:szCs w:val="22"/>
          <w:bdr w:val="none" w:sz="0" w:space="0" w:color="auto" w:frame="1"/>
        </w:rPr>
        <w:t>0</w:t>
      </w:r>
      <w:r w:rsidRPr="00332377">
        <w:rPr>
          <w:rFonts w:ascii="Calibri" w:hAnsi="Calibri" w:cs="Calibri"/>
          <w:color w:val="0D0D0D" w:themeColor="text1" w:themeTint="F2"/>
          <w:sz w:val="22"/>
          <w:szCs w:val="22"/>
          <w:bdr w:val="none" w:sz="0" w:space="0" w:color="auto" w:frame="1"/>
        </w:rPr>
        <w:t>00 W (ICOA PRO 15 A) und einen Maximalpegel von 133</w:t>
      </w:r>
      <w:r w:rsidR="003B164A">
        <w:rPr>
          <w:rFonts w:ascii="Calibri" w:hAnsi="Calibri" w:cs="Calibri"/>
          <w:color w:val="0D0D0D" w:themeColor="text1" w:themeTint="F2"/>
          <w:sz w:val="22"/>
          <w:szCs w:val="22"/>
          <w:bdr w:val="none" w:sz="0" w:space="0" w:color="auto" w:frame="1"/>
        </w:rPr>
        <w:t xml:space="preserve"> bzw.</w:t>
      </w:r>
      <w:r w:rsidRPr="00332377">
        <w:rPr>
          <w:rFonts w:ascii="Calibri" w:hAnsi="Calibri" w:cs="Calibri"/>
          <w:color w:val="0D0D0D" w:themeColor="text1" w:themeTint="F2"/>
          <w:sz w:val="22"/>
          <w:szCs w:val="22"/>
          <w:bdr w:val="none" w:sz="0" w:space="0" w:color="auto" w:frame="1"/>
        </w:rPr>
        <w:t xml:space="preserve"> 135 dB SPL.</w:t>
      </w:r>
    </w:p>
    <w:p w14:paraId="22D0834F" w14:textId="77777777" w:rsidR="00332377" w:rsidRPr="00332377" w:rsidRDefault="00332377" w:rsidP="00332377">
      <w:pPr>
        <w:rPr>
          <w:rFonts w:ascii="Calibri" w:hAnsi="Calibri" w:cs="Calibri"/>
          <w:color w:val="0D0D0D" w:themeColor="text1" w:themeTint="F2"/>
          <w:sz w:val="22"/>
          <w:szCs w:val="22"/>
          <w:bdr w:val="none" w:sz="0" w:space="0" w:color="auto" w:frame="1"/>
        </w:rPr>
      </w:pPr>
    </w:p>
    <w:p w14:paraId="344A23E0" w14:textId="0D925E24" w:rsidR="00332377" w:rsidRPr="00332377" w:rsidRDefault="00332377" w:rsidP="00332377">
      <w:pPr>
        <w:rPr>
          <w:rFonts w:ascii="Calibri" w:hAnsi="Calibri" w:cs="Calibri"/>
          <w:color w:val="0D0D0D" w:themeColor="text1" w:themeTint="F2"/>
          <w:sz w:val="22"/>
          <w:szCs w:val="22"/>
          <w:bdr w:val="none" w:sz="0" w:space="0" w:color="auto" w:frame="1"/>
        </w:rPr>
      </w:pPr>
      <w:r w:rsidRPr="00332377">
        <w:rPr>
          <w:rFonts w:ascii="Calibri" w:hAnsi="Calibri" w:cs="Calibri"/>
          <w:color w:val="0D0D0D" w:themeColor="text1" w:themeTint="F2"/>
          <w:sz w:val="22"/>
          <w:szCs w:val="22"/>
          <w:bdr w:val="none" w:sz="0" w:space="0" w:color="auto" w:frame="1"/>
        </w:rPr>
        <w:t xml:space="preserve">Die ICOA PRO 12 A und ICOA PRO 15 A arbeiten mit einem modernen SysCore® DSP mit FIR/IIR-Filtern, die einen verzerrungsfreien Sound auch bei maximaler Lautstärke gewährleisten. Zudem steht ein parametrischer 4-Band-EQ mit diversen vorprogrammierten System-Presets zur Verfügung, darunter ein Low-Latency-Preset für Monitoring-Anwendungen und ein Cardioid-Preset für </w:t>
      </w:r>
      <w:r w:rsidR="00CD75D0">
        <w:rPr>
          <w:rFonts w:ascii="Calibri" w:hAnsi="Calibri" w:cs="Calibri"/>
          <w:color w:val="0D0D0D" w:themeColor="text1" w:themeTint="F2"/>
          <w:sz w:val="22"/>
          <w:szCs w:val="22"/>
          <w:bdr w:val="none" w:sz="0" w:space="0" w:color="auto" w:frame="1"/>
        </w:rPr>
        <w:t>entsprechende</w:t>
      </w:r>
      <w:r w:rsidRPr="00332377">
        <w:rPr>
          <w:rFonts w:ascii="Calibri" w:hAnsi="Calibri" w:cs="Calibri"/>
          <w:color w:val="0D0D0D" w:themeColor="text1" w:themeTint="F2"/>
          <w:sz w:val="22"/>
          <w:szCs w:val="22"/>
          <w:bdr w:val="none" w:sz="0" w:space="0" w:color="auto" w:frame="1"/>
        </w:rPr>
        <w:t xml:space="preserve"> Subwoofer</w:t>
      </w:r>
      <w:r w:rsidR="00CD75D0">
        <w:rPr>
          <w:rFonts w:ascii="Calibri" w:hAnsi="Calibri" w:cs="Calibri"/>
          <w:color w:val="0D0D0D" w:themeColor="text1" w:themeTint="F2"/>
          <w:sz w:val="22"/>
          <w:szCs w:val="22"/>
          <w:bdr w:val="none" w:sz="0" w:space="0" w:color="auto" w:frame="1"/>
        </w:rPr>
        <w:t>-Aufstellungen</w:t>
      </w:r>
      <w:r w:rsidRPr="00332377">
        <w:rPr>
          <w:rFonts w:ascii="Calibri" w:hAnsi="Calibri" w:cs="Calibri"/>
          <w:color w:val="0D0D0D" w:themeColor="text1" w:themeTint="F2"/>
          <w:sz w:val="22"/>
          <w:szCs w:val="22"/>
          <w:bdr w:val="none" w:sz="0" w:space="0" w:color="auto" w:frame="1"/>
        </w:rPr>
        <w:t>. Über eine Delay-Funktion lassen sich die ICOA PRO Modelle zudem zeitlich verzögern und in größere Setups integrieren.</w:t>
      </w:r>
    </w:p>
    <w:p w14:paraId="1B4F085E" w14:textId="77777777" w:rsidR="00332377" w:rsidRPr="00332377" w:rsidRDefault="00332377" w:rsidP="00332377">
      <w:pPr>
        <w:rPr>
          <w:rFonts w:ascii="Calibri" w:hAnsi="Calibri" w:cs="Calibri"/>
          <w:color w:val="0D0D0D" w:themeColor="text1" w:themeTint="F2"/>
          <w:sz w:val="22"/>
          <w:szCs w:val="22"/>
          <w:bdr w:val="none" w:sz="0" w:space="0" w:color="auto" w:frame="1"/>
        </w:rPr>
      </w:pPr>
    </w:p>
    <w:p w14:paraId="4200B645" w14:textId="1EF20E74" w:rsidR="00332377" w:rsidRPr="00332377" w:rsidRDefault="00332377" w:rsidP="00332377">
      <w:pPr>
        <w:rPr>
          <w:rFonts w:ascii="Calibri" w:hAnsi="Calibri" w:cs="Calibri"/>
          <w:color w:val="0D0D0D" w:themeColor="text1" w:themeTint="F2"/>
          <w:sz w:val="22"/>
          <w:szCs w:val="22"/>
          <w:bdr w:val="none" w:sz="0" w:space="0" w:color="auto" w:frame="1"/>
        </w:rPr>
      </w:pPr>
      <w:r w:rsidRPr="00332377">
        <w:rPr>
          <w:rFonts w:ascii="Calibri" w:hAnsi="Calibri" w:cs="Calibri"/>
          <w:color w:val="0D0D0D" w:themeColor="text1" w:themeTint="F2"/>
          <w:sz w:val="22"/>
          <w:szCs w:val="22"/>
          <w:bdr w:val="none" w:sz="0" w:space="0" w:color="auto" w:frame="1"/>
        </w:rPr>
        <w:t xml:space="preserve">Die ICOA PRO Serie besitzt </w:t>
      </w:r>
      <w:r w:rsidR="00187A09">
        <w:rPr>
          <w:rFonts w:ascii="Calibri" w:hAnsi="Calibri" w:cs="Calibri"/>
          <w:color w:val="0D0D0D" w:themeColor="text1" w:themeTint="F2"/>
          <w:sz w:val="22"/>
          <w:szCs w:val="22"/>
          <w:bdr w:val="none" w:sz="0" w:space="0" w:color="auto" w:frame="1"/>
        </w:rPr>
        <w:t xml:space="preserve">nahezu </w:t>
      </w:r>
      <w:r w:rsidRPr="00332377">
        <w:rPr>
          <w:rFonts w:ascii="Calibri" w:hAnsi="Calibri" w:cs="Calibri"/>
          <w:color w:val="0D0D0D" w:themeColor="text1" w:themeTint="F2"/>
          <w:sz w:val="22"/>
          <w:szCs w:val="22"/>
          <w:bdr w:val="none" w:sz="0" w:space="0" w:color="auto" w:frame="1"/>
        </w:rPr>
        <w:t xml:space="preserve">die gleichen Abmessungen wie die </w:t>
      </w:r>
      <w:r w:rsidR="005C4968">
        <w:rPr>
          <w:rFonts w:ascii="Calibri" w:hAnsi="Calibri" w:cs="Calibri"/>
          <w:color w:val="0D0D0D" w:themeColor="text1" w:themeTint="F2"/>
          <w:sz w:val="22"/>
          <w:szCs w:val="22"/>
          <w:bdr w:val="none" w:sz="0" w:space="0" w:color="auto" w:frame="1"/>
        </w:rPr>
        <w:t>bekannte</w:t>
      </w:r>
      <w:r w:rsidRPr="00332377">
        <w:rPr>
          <w:rFonts w:ascii="Calibri" w:hAnsi="Calibri" w:cs="Calibri"/>
          <w:color w:val="0D0D0D" w:themeColor="text1" w:themeTint="F2"/>
          <w:sz w:val="22"/>
          <w:szCs w:val="22"/>
          <w:bdr w:val="none" w:sz="0" w:space="0" w:color="auto" w:frame="1"/>
        </w:rPr>
        <w:t xml:space="preserve"> ICOA-Serie, verfügt jedoch über ein neues Design auf Basis eines robusten ABS-Gehäuses mit diversen Rigging- und Montageoptionen. </w:t>
      </w:r>
      <w:r w:rsidRPr="00332377">
        <w:rPr>
          <w:rFonts w:ascii="Calibri" w:hAnsi="Calibri" w:cs="Calibri"/>
          <w:color w:val="0D0D0D" w:themeColor="text1" w:themeTint="F2"/>
          <w:sz w:val="22"/>
          <w:szCs w:val="22"/>
          <w:bdr w:val="none" w:sz="0" w:space="0" w:color="auto" w:frame="1"/>
        </w:rPr>
        <w:lastRenderedPageBreak/>
        <w:t>So lassen sich die PA-Lautsprecher über die Dual-Tilt-Stativaufnahme mit einem Neigungswinkel von 0° oder 5° auf einer 35-mm-Distanzstange ausrichten oder über sechs M10-Flugpunkte bzw. die LD Systems EasyMount® Halterung an einer Traverse montieren. Auf der Rückseite der ICOA PRO Modelle befindet sich das neu designte Bedienfeld mit seinem 2,4‘‘</w:t>
      </w:r>
      <w:r w:rsidR="00631F3A">
        <w:rPr>
          <w:rFonts w:ascii="Calibri" w:hAnsi="Calibri" w:cs="Calibri"/>
          <w:color w:val="0D0D0D" w:themeColor="text1" w:themeTint="F2"/>
          <w:sz w:val="22"/>
          <w:szCs w:val="22"/>
          <w:bdr w:val="none" w:sz="0" w:space="0" w:color="auto" w:frame="1"/>
        </w:rPr>
        <w:t>-</w:t>
      </w:r>
      <w:r w:rsidRPr="00332377">
        <w:rPr>
          <w:rFonts w:ascii="Calibri" w:hAnsi="Calibri" w:cs="Calibri"/>
          <w:color w:val="0D0D0D" w:themeColor="text1" w:themeTint="F2"/>
          <w:sz w:val="22"/>
          <w:szCs w:val="22"/>
          <w:bdr w:val="none" w:sz="0" w:space="0" w:color="auto" w:frame="1"/>
        </w:rPr>
        <w:t>Farbdisplay und einem einzelnen Regler für die intuitive Menüführung.</w:t>
      </w:r>
    </w:p>
    <w:p w14:paraId="305D50C8" w14:textId="77777777" w:rsidR="00332377" w:rsidRPr="00332377" w:rsidRDefault="00332377" w:rsidP="00332377">
      <w:pPr>
        <w:rPr>
          <w:rFonts w:ascii="Calibri" w:hAnsi="Calibri" w:cs="Calibri"/>
          <w:color w:val="0D0D0D" w:themeColor="text1" w:themeTint="F2"/>
          <w:sz w:val="22"/>
          <w:szCs w:val="22"/>
          <w:bdr w:val="none" w:sz="0" w:space="0" w:color="auto" w:frame="1"/>
        </w:rPr>
      </w:pPr>
    </w:p>
    <w:p w14:paraId="06F0C8B9" w14:textId="77777777" w:rsidR="00332377" w:rsidRPr="00332377" w:rsidRDefault="00332377" w:rsidP="00332377">
      <w:pPr>
        <w:rPr>
          <w:rFonts w:ascii="Calibri" w:hAnsi="Calibri" w:cs="Calibri"/>
          <w:b/>
          <w:bCs/>
          <w:color w:val="0D0D0D" w:themeColor="text1" w:themeTint="F2"/>
          <w:sz w:val="22"/>
          <w:szCs w:val="22"/>
          <w:bdr w:val="none" w:sz="0" w:space="0" w:color="auto" w:frame="1"/>
        </w:rPr>
      </w:pPr>
      <w:r w:rsidRPr="00332377">
        <w:rPr>
          <w:rFonts w:ascii="Calibri" w:hAnsi="Calibri" w:cs="Calibri"/>
          <w:b/>
          <w:bCs/>
          <w:color w:val="0D0D0D" w:themeColor="text1" w:themeTint="F2"/>
          <w:sz w:val="22"/>
          <w:szCs w:val="22"/>
          <w:bdr w:val="none" w:sz="0" w:space="0" w:color="auto" w:frame="1"/>
        </w:rPr>
        <w:t>ICOA PRO SUB 21 A</w:t>
      </w:r>
    </w:p>
    <w:p w14:paraId="5E51204C" w14:textId="0C401F4F" w:rsidR="00332377" w:rsidRPr="00332377" w:rsidRDefault="00332377" w:rsidP="00332377">
      <w:pPr>
        <w:rPr>
          <w:rFonts w:ascii="Calibri" w:hAnsi="Calibri" w:cs="Calibri"/>
          <w:color w:val="0D0D0D" w:themeColor="text1" w:themeTint="F2"/>
          <w:sz w:val="22"/>
          <w:szCs w:val="22"/>
          <w:bdr w:val="none" w:sz="0" w:space="0" w:color="auto" w:frame="1"/>
        </w:rPr>
      </w:pPr>
      <w:r w:rsidRPr="00332377">
        <w:rPr>
          <w:rFonts w:ascii="Calibri" w:hAnsi="Calibri" w:cs="Calibri"/>
          <w:color w:val="0D0D0D" w:themeColor="text1" w:themeTint="F2"/>
          <w:sz w:val="22"/>
          <w:szCs w:val="22"/>
          <w:bdr w:val="none" w:sz="0" w:space="0" w:color="auto" w:frame="1"/>
        </w:rPr>
        <w:t xml:space="preserve">Der ICOA PRO SUB 21 A ist ein Hochleistungs-Bassreflex-Subwoofer mit integrierter Class-D-Endstufe, 3.000 W Peak-Leistung und 136 dB SPL Maximalpegel, der mit seiner Kombination aus 21‘‘-Woofer, 4,5‘‘-Schwingspule und einem extrem starken Neodym-Magneten Frequenzen bis hinab zu 29 Hz schnell und präzise wiedergibt. </w:t>
      </w:r>
      <w:r w:rsidR="008A50E8" w:rsidRPr="008A50E8">
        <w:rPr>
          <w:rFonts w:ascii="Calibri" w:hAnsi="Calibri" w:cs="Calibri"/>
          <w:color w:val="0D0D0D" w:themeColor="text1" w:themeTint="F2"/>
          <w:sz w:val="22"/>
          <w:szCs w:val="22"/>
          <w:bdr w:val="none" w:sz="0" w:space="0" w:color="auto" w:frame="1"/>
        </w:rPr>
        <w:t>Trotz seiner enormen Bassleistung bleibt er</w:t>
      </w:r>
      <w:r w:rsidR="008A50E8">
        <w:rPr>
          <w:rFonts w:ascii="Calibri" w:hAnsi="Calibri" w:cs="Calibri"/>
          <w:color w:val="0D0D0D" w:themeColor="text1" w:themeTint="F2"/>
          <w:sz w:val="22"/>
          <w:szCs w:val="22"/>
          <w:bdr w:val="none" w:sz="0" w:space="0" w:color="auto" w:frame="1"/>
        </w:rPr>
        <w:t xml:space="preserve"> dabei</w:t>
      </w:r>
      <w:r w:rsidR="008A50E8" w:rsidRPr="008A50E8">
        <w:rPr>
          <w:rFonts w:ascii="Calibri" w:hAnsi="Calibri" w:cs="Calibri"/>
          <w:color w:val="0D0D0D" w:themeColor="text1" w:themeTint="F2"/>
          <w:sz w:val="22"/>
          <w:szCs w:val="22"/>
          <w:bdr w:val="none" w:sz="0" w:space="0" w:color="auto" w:frame="1"/>
        </w:rPr>
        <w:t xml:space="preserve"> überraschend kompakt</w:t>
      </w:r>
      <w:r w:rsidR="008A50E8">
        <w:rPr>
          <w:rFonts w:ascii="Calibri" w:hAnsi="Calibri" w:cs="Calibri"/>
          <w:color w:val="0D0D0D" w:themeColor="text1" w:themeTint="F2"/>
          <w:sz w:val="22"/>
          <w:szCs w:val="22"/>
          <w:bdr w:val="none" w:sz="0" w:space="0" w:color="auto" w:frame="1"/>
        </w:rPr>
        <w:t xml:space="preserve"> – ein </w:t>
      </w:r>
      <w:r w:rsidR="008A50E8" w:rsidRPr="008A50E8">
        <w:rPr>
          <w:rFonts w:ascii="Calibri" w:hAnsi="Calibri" w:cs="Calibri"/>
          <w:color w:val="0D0D0D" w:themeColor="text1" w:themeTint="F2"/>
          <w:sz w:val="22"/>
          <w:szCs w:val="22"/>
          <w:bdr w:val="none" w:sz="0" w:space="0" w:color="auto" w:frame="1"/>
        </w:rPr>
        <w:t>21"-Sub im 18"-Format, der maximale Power mit einer besonders handlichen Größe verbindet. Wie alle Modelle der Serie</w:t>
      </w:r>
      <w:r w:rsidR="008A50E8">
        <w:rPr>
          <w:rFonts w:ascii="Calibri" w:hAnsi="Calibri" w:cs="Calibri"/>
          <w:color w:val="0D0D0D" w:themeColor="text1" w:themeTint="F2"/>
          <w:sz w:val="22"/>
          <w:szCs w:val="22"/>
          <w:bdr w:val="none" w:sz="0" w:space="0" w:color="auto" w:frame="1"/>
        </w:rPr>
        <w:t>,</w:t>
      </w:r>
      <w:r w:rsidR="008A50E8" w:rsidRPr="008A50E8">
        <w:rPr>
          <w:rFonts w:ascii="Calibri" w:hAnsi="Calibri" w:cs="Calibri"/>
          <w:color w:val="0D0D0D" w:themeColor="text1" w:themeTint="F2"/>
          <w:sz w:val="22"/>
          <w:szCs w:val="22"/>
          <w:bdr w:val="none" w:sz="0" w:space="0" w:color="auto" w:frame="1"/>
        </w:rPr>
        <w:t xml:space="preserve"> verfügt auch der ICOA PRO SUB 21 A über den bewährten </w:t>
      </w:r>
      <w:proofErr w:type="spellStart"/>
      <w:r w:rsidR="008A50E8" w:rsidRPr="008A50E8">
        <w:rPr>
          <w:rFonts w:ascii="Calibri" w:hAnsi="Calibri" w:cs="Calibri"/>
          <w:color w:val="0D0D0D" w:themeColor="text1" w:themeTint="F2"/>
          <w:sz w:val="22"/>
          <w:szCs w:val="22"/>
          <w:bdr w:val="none" w:sz="0" w:space="0" w:color="auto" w:frame="1"/>
        </w:rPr>
        <w:t>SysCore</w:t>
      </w:r>
      <w:proofErr w:type="spellEnd"/>
      <w:r w:rsidR="008A50E8" w:rsidRPr="008A50E8">
        <w:rPr>
          <w:rFonts w:ascii="Calibri" w:hAnsi="Calibri" w:cs="Calibri"/>
          <w:color w:val="0D0D0D" w:themeColor="text1" w:themeTint="F2"/>
          <w:sz w:val="22"/>
          <w:szCs w:val="22"/>
          <w:bdr w:val="none" w:sz="0" w:space="0" w:color="auto" w:frame="1"/>
        </w:rPr>
        <w:t>® DSP, der neben seinen Limiter-Funktionen die zuverlässige Überwachung der Betriebstemperatur und Eingangsspannung ermöglicht.</w:t>
      </w:r>
    </w:p>
    <w:p w14:paraId="6950DB33" w14:textId="77777777" w:rsidR="00332377" w:rsidRPr="00332377" w:rsidRDefault="00332377" w:rsidP="00332377">
      <w:pPr>
        <w:rPr>
          <w:rFonts w:ascii="Calibri" w:hAnsi="Calibri" w:cs="Calibri"/>
          <w:color w:val="0D0D0D" w:themeColor="text1" w:themeTint="F2"/>
          <w:sz w:val="22"/>
          <w:szCs w:val="22"/>
          <w:bdr w:val="none" w:sz="0" w:space="0" w:color="auto" w:frame="1"/>
        </w:rPr>
      </w:pPr>
    </w:p>
    <w:p w14:paraId="5DF61A54" w14:textId="77777777" w:rsidR="00332377" w:rsidRPr="00332377" w:rsidRDefault="00332377" w:rsidP="00332377">
      <w:pPr>
        <w:rPr>
          <w:rFonts w:ascii="Calibri" w:hAnsi="Calibri" w:cs="Calibri"/>
          <w:b/>
          <w:bCs/>
          <w:color w:val="0D0D0D" w:themeColor="text1" w:themeTint="F2"/>
          <w:sz w:val="22"/>
          <w:szCs w:val="22"/>
          <w:bdr w:val="none" w:sz="0" w:space="0" w:color="auto" w:frame="1"/>
        </w:rPr>
      </w:pPr>
      <w:r w:rsidRPr="00332377">
        <w:rPr>
          <w:rFonts w:ascii="Calibri" w:hAnsi="Calibri" w:cs="Calibri"/>
          <w:b/>
          <w:bCs/>
          <w:color w:val="0D0D0D" w:themeColor="text1" w:themeTint="F2"/>
          <w:sz w:val="22"/>
          <w:szCs w:val="22"/>
          <w:bdr w:val="none" w:sz="0" w:space="0" w:color="auto" w:frame="1"/>
        </w:rPr>
        <w:t>Bluetooth &amp; App</w:t>
      </w:r>
    </w:p>
    <w:p w14:paraId="455CEA72" w14:textId="77777777" w:rsidR="00332377" w:rsidRPr="00332377" w:rsidRDefault="00332377" w:rsidP="00332377">
      <w:pPr>
        <w:rPr>
          <w:rFonts w:ascii="Calibri" w:hAnsi="Calibri" w:cs="Calibri"/>
          <w:color w:val="0D0D0D" w:themeColor="text1" w:themeTint="F2"/>
          <w:sz w:val="22"/>
          <w:szCs w:val="22"/>
          <w:bdr w:val="none" w:sz="0" w:space="0" w:color="auto" w:frame="1"/>
        </w:rPr>
      </w:pPr>
      <w:r w:rsidRPr="00332377">
        <w:rPr>
          <w:rFonts w:ascii="Calibri" w:hAnsi="Calibri" w:cs="Calibri"/>
          <w:color w:val="0D0D0D" w:themeColor="text1" w:themeTint="F2"/>
          <w:sz w:val="22"/>
          <w:szCs w:val="22"/>
          <w:bdr w:val="none" w:sz="0" w:space="0" w:color="auto" w:frame="1"/>
        </w:rPr>
        <w:t xml:space="preserve">Die ICOA PRO Fullrange-Modelle verfügen über eine integrierte Bluetooth 5.1 Verbindung, über die sich zwei Lautsprecher koppeln und im True-Wireless-Stereo-Modus kabellos betreiben lassen. Darüber hinaus hat LD Systems die kostenlose ICOA PRO App (iOS/Android) entwickelt, um bis zu zwei Satelliten-Lautsprecher sowie vier Subwoofer über ein Smartphone oder Tablet fernzusteuern. Die App bietet Zugriff auf den 4-Band-EQ, das Delay und die Lautstärke und ermöglicht das Erstellen und Laden von User-Presets sowie das Zusammenfassen mehrerer ICOA PRO Lautsprecher in Gruppen, um diese schnell und einfach gemeinsam zu steuern.  </w:t>
      </w:r>
    </w:p>
    <w:p w14:paraId="189B00C4" w14:textId="77777777" w:rsidR="00332377" w:rsidRPr="00332377" w:rsidRDefault="00332377" w:rsidP="00332377">
      <w:pPr>
        <w:rPr>
          <w:rFonts w:ascii="Calibri" w:hAnsi="Calibri" w:cs="Calibri"/>
          <w:color w:val="0D0D0D" w:themeColor="text1" w:themeTint="F2"/>
          <w:sz w:val="22"/>
          <w:szCs w:val="22"/>
          <w:bdr w:val="none" w:sz="0" w:space="0" w:color="auto" w:frame="1"/>
        </w:rPr>
      </w:pPr>
    </w:p>
    <w:p w14:paraId="0D792185" w14:textId="34A3578B" w:rsidR="00332377" w:rsidRPr="00332377" w:rsidRDefault="00332377" w:rsidP="00332377">
      <w:pPr>
        <w:rPr>
          <w:rFonts w:ascii="Calibri" w:hAnsi="Calibri" w:cs="Calibri"/>
          <w:color w:val="0D0D0D" w:themeColor="text1" w:themeTint="F2"/>
          <w:sz w:val="22"/>
          <w:szCs w:val="22"/>
          <w:bdr w:val="none" w:sz="0" w:space="0" w:color="auto" w:frame="1"/>
        </w:rPr>
      </w:pPr>
      <w:r w:rsidRPr="00332377">
        <w:rPr>
          <w:rFonts w:ascii="Calibri" w:hAnsi="Calibri" w:cs="Calibri"/>
          <w:color w:val="0D0D0D" w:themeColor="text1" w:themeTint="F2"/>
          <w:sz w:val="22"/>
          <w:szCs w:val="22"/>
          <w:bdr w:val="none" w:sz="0" w:space="0" w:color="auto" w:frame="1"/>
        </w:rPr>
        <w:t xml:space="preserve">Die LD Systems ICOA PRO </w:t>
      </w:r>
      <w:r w:rsidR="00386DE8">
        <w:rPr>
          <w:rFonts w:ascii="Calibri" w:hAnsi="Calibri" w:cs="Calibri"/>
          <w:color w:val="0D0D0D" w:themeColor="text1" w:themeTint="F2"/>
          <w:sz w:val="22"/>
          <w:szCs w:val="22"/>
          <w:bdr w:val="none" w:sz="0" w:space="0" w:color="auto" w:frame="1"/>
        </w:rPr>
        <w:t>Modelle ICOA PRO 12 A und ICOA PRO SUB 21 A</w:t>
      </w:r>
      <w:r w:rsidRPr="00332377">
        <w:rPr>
          <w:rFonts w:ascii="Calibri" w:hAnsi="Calibri" w:cs="Calibri"/>
          <w:color w:val="0D0D0D" w:themeColor="text1" w:themeTint="F2"/>
          <w:sz w:val="22"/>
          <w:szCs w:val="22"/>
          <w:bdr w:val="none" w:sz="0" w:space="0" w:color="auto" w:frame="1"/>
        </w:rPr>
        <w:t xml:space="preserve"> </w:t>
      </w:r>
      <w:r w:rsidR="00386DE8">
        <w:rPr>
          <w:rFonts w:ascii="Calibri" w:hAnsi="Calibri" w:cs="Calibri"/>
          <w:color w:val="0D0D0D" w:themeColor="text1" w:themeTint="F2"/>
          <w:sz w:val="22"/>
          <w:szCs w:val="22"/>
          <w:bdr w:val="none" w:sz="0" w:space="0" w:color="auto" w:frame="1"/>
        </w:rPr>
        <w:t>sind</w:t>
      </w:r>
      <w:r w:rsidRPr="00332377">
        <w:rPr>
          <w:rFonts w:ascii="Calibri" w:hAnsi="Calibri" w:cs="Calibri"/>
          <w:color w:val="0D0D0D" w:themeColor="text1" w:themeTint="F2"/>
          <w:sz w:val="22"/>
          <w:szCs w:val="22"/>
          <w:bdr w:val="none" w:sz="0" w:space="0" w:color="auto" w:frame="1"/>
        </w:rPr>
        <w:t xml:space="preserve"> ab </w:t>
      </w:r>
      <w:r w:rsidR="005C4968">
        <w:rPr>
          <w:rFonts w:ascii="Calibri" w:hAnsi="Calibri" w:cs="Calibri"/>
          <w:color w:val="0D0D0D" w:themeColor="text1" w:themeTint="F2"/>
          <w:sz w:val="22"/>
          <w:szCs w:val="22"/>
          <w:bdr w:val="none" w:sz="0" w:space="0" w:color="auto" w:frame="1"/>
        </w:rPr>
        <w:t>sofort</w:t>
      </w:r>
      <w:r w:rsidRPr="00332377">
        <w:rPr>
          <w:rFonts w:ascii="Calibri" w:hAnsi="Calibri" w:cs="Calibri"/>
          <w:color w:val="0D0D0D" w:themeColor="text1" w:themeTint="F2"/>
          <w:sz w:val="22"/>
          <w:szCs w:val="22"/>
          <w:bdr w:val="none" w:sz="0" w:space="0" w:color="auto" w:frame="1"/>
        </w:rPr>
        <w:t xml:space="preserve"> verfügbar.</w:t>
      </w:r>
      <w:r w:rsidR="00386DE8">
        <w:rPr>
          <w:rFonts w:ascii="Calibri" w:hAnsi="Calibri" w:cs="Calibri"/>
          <w:color w:val="0D0D0D" w:themeColor="text1" w:themeTint="F2"/>
          <w:sz w:val="22"/>
          <w:szCs w:val="22"/>
          <w:bdr w:val="none" w:sz="0" w:space="0" w:color="auto" w:frame="1"/>
        </w:rPr>
        <w:t xml:space="preserve"> Di</w:t>
      </w:r>
      <w:r w:rsidR="00B43B74">
        <w:rPr>
          <w:rFonts w:ascii="Calibri" w:hAnsi="Calibri" w:cs="Calibri"/>
          <w:color w:val="0D0D0D" w:themeColor="text1" w:themeTint="F2"/>
          <w:sz w:val="22"/>
          <w:szCs w:val="22"/>
          <w:bdr w:val="none" w:sz="0" w:space="0" w:color="auto" w:frame="1"/>
        </w:rPr>
        <w:t>e Verfügbarkeit der ICOA PRO 15 A folgt in Kürze.</w:t>
      </w:r>
    </w:p>
    <w:p w14:paraId="5EC4F708" w14:textId="77777777" w:rsidR="00FA66C7" w:rsidRPr="00FA66C7" w:rsidRDefault="00FA66C7" w:rsidP="00CC419B">
      <w:pPr>
        <w:rPr>
          <w:rFonts w:ascii="Calibri" w:hAnsi="Calibri" w:cs="Calibri"/>
          <w:color w:val="000000" w:themeColor="text1"/>
          <w:sz w:val="22"/>
          <w:szCs w:val="22"/>
        </w:rPr>
      </w:pPr>
    </w:p>
    <w:p w14:paraId="3671C46F" w14:textId="6310BEB7" w:rsidR="003A6419" w:rsidRPr="00627AA8" w:rsidRDefault="00A523EA" w:rsidP="006D2E7A">
      <w:pPr>
        <w:pStyle w:val="KeinLeerraum"/>
        <w:rPr>
          <w:rFonts w:ascii="Calibri" w:hAnsi="Calibri" w:cs="Calibri"/>
          <w:color w:val="000000" w:themeColor="text1"/>
          <w:sz w:val="22"/>
          <w:szCs w:val="22"/>
        </w:rPr>
      </w:pPr>
      <w:r w:rsidRPr="00627AA8">
        <w:rPr>
          <w:rFonts w:ascii="Calibri" w:hAnsi="Calibri" w:cs="Calibri"/>
          <w:sz w:val="22"/>
          <w:szCs w:val="22"/>
        </w:rPr>
        <w:t>#</w:t>
      </w:r>
      <w:r w:rsidR="00F35425" w:rsidRPr="00627AA8">
        <w:rPr>
          <w:rFonts w:ascii="Calibri" w:hAnsi="Calibri" w:cs="Calibri"/>
          <w:sz w:val="22"/>
          <w:szCs w:val="22"/>
        </w:rPr>
        <w:t>LDSystems</w:t>
      </w:r>
      <w:r w:rsidRPr="00627AA8">
        <w:rPr>
          <w:rFonts w:ascii="Calibri" w:hAnsi="Calibri" w:cs="Calibri"/>
          <w:sz w:val="22"/>
          <w:szCs w:val="22"/>
        </w:rPr>
        <w:t xml:space="preserve">  #</w:t>
      </w:r>
      <w:r w:rsidR="00F35425" w:rsidRPr="00627AA8">
        <w:rPr>
          <w:rFonts w:ascii="Calibri" w:hAnsi="Calibri" w:cs="Calibri"/>
          <w:sz w:val="22"/>
          <w:szCs w:val="22"/>
        </w:rPr>
        <w:t>YourSoundOurMission</w:t>
      </w:r>
      <w:r w:rsidRPr="00627AA8">
        <w:rPr>
          <w:rFonts w:ascii="Calibri" w:hAnsi="Calibri" w:cs="Calibri"/>
          <w:sz w:val="22"/>
          <w:szCs w:val="22"/>
        </w:rPr>
        <w:t xml:space="preserve">  </w:t>
      </w:r>
      <w:r w:rsidRPr="00627AA8">
        <w:rPr>
          <w:rFonts w:ascii="Calibri" w:hAnsi="Calibri" w:cs="Calibri"/>
          <w:color w:val="0D0D0D" w:themeColor="text1" w:themeTint="F2"/>
          <w:sz w:val="22"/>
          <w:szCs w:val="22"/>
        </w:rPr>
        <w:t>#</w:t>
      </w:r>
      <w:r w:rsidR="00F35425" w:rsidRPr="00627AA8">
        <w:rPr>
          <w:rFonts w:ascii="Calibri" w:hAnsi="Calibri" w:cs="Calibri"/>
          <w:color w:val="0D0D0D" w:themeColor="text1" w:themeTint="F2"/>
          <w:sz w:val="22"/>
          <w:szCs w:val="22"/>
        </w:rPr>
        <w:t>ProAudio</w:t>
      </w:r>
      <w:r w:rsidRPr="00627AA8">
        <w:rPr>
          <w:rFonts w:ascii="Calibri" w:hAnsi="Calibri" w:cs="Calibri"/>
          <w:color w:val="0D0D0D" w:themeColor="text1" w:themeTint="F2"/>
          <w:sz w:val="22"/>
          <w:szCs w:val="22"/>
        </w:rPr>
        <w:t xml:space="preserve">  #EventTech  </w:t>
      </w:r>
      <w:r w:rsidRPr="00627AA8">
        <w:rPr>
          <w:rFonts w:ascii="Calibri" w:hAnsi="Calibri" w:cs="Calibri"/>
          <w:color w:val="000000" w:themeColor="text1"/>
          <w:sz w:val="22"/>
          <w:szCs w:val="22"/>
        </w:rPr>
        <w:t>#ExperienceEventTech</w:t>
      </w:r>
      <w:r w:rsidR="00E3553A" w:rsidRPr="00627AA8">
        <w:rPr>
          <w:rFonts w:ascii="Calibri" w:hAnsi="Calibri" w:cs="Calibri"/>
          <w:color w:val="000000" w:themeColor="text1"/>
          <w:sz w:val="22"/>
          <w:szCs w:val="22"/>
        </w:rPr>
        <w:t>nology</w:t>
      </w:r>
    </w:p>
    <w:p w14:paraId="2BF223E0" w14:textId="77777777" w:rsidR="00A523EA" w:rsidRPr="00627AA8" w:rsidRDefault="00A523EA" w:rsidP="006D2E7A">
      <w:pPr>
        <w:pStyle w:val="KeinLeerraum"/>
        <w:rPr>
          <w:rFonts w:ascii="Calibri" w:hAnsi="Calibri" w:cs="Calibri"/>
          <w:color w:val="0D0D0D" w:themeColor="text1" w:themeTint="F2"/>
          <w:sz w:val="22"/>
          <w:szCs w:val="22"/>
          <w:highlight w:val="yellow"/>
        </w:rPr>
      </w:pPr>
    </w:p>
    <w:p w14:paraId="45899D35" w14:textId="24899B17" w:rsidR="00E05A29" w:rsidRPr="00627AA8" w:rsidRDefault="006D2E7A" w:rsidP="00E05A29">
      <w:pPr>
        <w:rPr>
          <w:rStyle w:val="Hyperlink"/>
          <w:rFonts w:ascii="Calibri" w:hAnsi="Calibri" w:cs="Calibri"/>
          <w:sz w:val="22"/>
          <w:szCs w:val="22"/>
        </w:rPr>
      </w:pPr>
      <w:r w:rsidRPr="00627AA8">
        <w:rPr>
          <w:rFonts w:ascii="Calibri" w:hAnsi="Calibri" w:cs="Calibri"/>
          <w:b/>
          <w:sz w:val="22"/>
          <w:szCs w:val="22"/>
        </w:rPr>
        <w:t xml:space="preserve">Weitere Informationen: </w:t>
      </w:r>
    </w:p>
    <w:p w14:paraId="69E1E3FD" w14:textId="5AB9AAAB" w:rsidR="004F3D40" w:rsidRPr="00627AA8" w:rsidRDefault="009E44C9" w:rsidP="004F3D40">
      <w:pPr>
        <w:rPr>
          <w:rStyle w:val="Hyperlink"/>
          <w:rFonts w:ascii="Calibri" w:eastAsia="Arial" w:hAnsi="Calibri" w:cs="Calibri"/>
          <w:sz w:val="22"/>
          <w:szCs w:val="22"/>
        </w:rPr>
      </w:pPr>
      <w:r w:rsidRPr="00DF6388">
        <w:rPr>
          <w:rFonts w:ascii="Calibri" w:hAnsi="Calibri" w:cs="Calibri"/>
          <w:sz w:val="22"/>
          <w:szCs w:val="22"/>
        </w:rPr>
        <w:t>ld-systems.com/</w:t>
      </w:r>
      <w:r w:rsidR="00332377" w:rsidRPr="00DF6388">
        <w:rPr>
          <w:rFonts w:ascii="Calibri" w:hAnsi="Calibri" w:cs="Calibri"/>
          <w:sz w:val="22"/>
          <w:szCs w:val="22"/>
        </w:rPr>
        <w:t>icoapro</w:t>
      </w:r>
    </w:p>
    <w:p w14:paraId="579C3CBA" w14:textId="77777777" w:rsidR="004F3D40" w:rsidRPr="00627AA8" w:rsidRDefault="004F3D40" w:rsidP="00E05A29">
      <w:pPr>
        <w:rPr>
          <w:rFonts w:ascii="Calibri" w:hAnsi="Calibri" w:cs="Calibri"/>
          <w:b/>
          <w:sz w:val="22"/>
          <w:szCs w:val="22"/>
        </w:rPr>
      </w:pPr>
    </w:p>
    <w:p w14:paraId="00077636" w14:textId="724EFFBE" w:rsidR="004F3D40" w:rsidRPr="00627AA8" w:rsidRDefault="004F3D40" w:rsidP="004F3D40">
      <w:pPr>
        <w:rPr>
          <w:rStyle w:val="Hyperlink"/>
          <w:rFonts w:ascii="Calibri" w:eastAsia="Arial" w:hAnsi="Calibri" w:cs="Calibri"/>
          <w:color w:val="auto"/>
          <w:sz w:val="22"/>
          <w:szCs w:val="22"/>
          <w:u w:val="none"/>
        </w:rPr>
      </w:pPr>
      <w:hyperlink r:id="rId7" w:history="1">
        <w:r w:rsidRPr="00627AA8">
          <w:rPr>
            <w:rStyle w:val="Hyperlink"/>
            <w:rFonts w:ascii="Calibri" w:hAnsi="Calibri" w:cs="Calibri"/>
            <w:sz w:val="22"/>
            <w:szCs w:val="22"/>
          </w:rPr>
          <w:t>adamhall.com</w:t>
        </w:r>
      </w:hyperlink>
      <w:r w:rsidRPr="00627AA8">
        <w:rPr>
          <w:rFonts w:ascii="Calibri" w:hAnsi="Calibri" w:cs="Calibri"/>
          <w:sz w:val="22"/>
          <w:szCs w:val="22"/>
          <w:u w:val="single"/>
        </w:rPr>
        <w:br/>
      </w:r>
      <w:hyperlink r:id="rId8" w:history="1">
        <w:r w:rsidR="007E1869" w:rsidRPr="00627AA8">
          <w:rPr>
            <w:rStyle w:val="Hyperlink"/>
            <w:rFonts w:ascii="Calibri" w:eastAsia="Arial" w:hAnsi="Calibri" w:cs="Calibri"/>
            <w:sz w:val="22"/>
            <w:szCs w:val="22"/>
          </w:rPr>
          <w:t>blog.adamhall.com</w:t>
        </w:r>
      </w:hyperlink>
    </w:p>
    <w:p w14:paraId="08AE74D7" w14:textId="77777777" w:rsidR="00C17F70" w:rsidRPr="00627AA8" w:rsidRDefault="00C17F70" w:rsidP="00E05A29">
      <w:pPr>
        <w:rPr>
          <w:rStyle w:val="Hyperlink"/>
          <w:rFonts w:ascii="Calibri" w:eastAsia="Arial" w:hAnsi="Calibri"/>
          <w:sz w:val="22"/>
        </w:rPr>
      </w:pPr>
    </w:p>
    <w:p w14:paraId="667AB359" w14:textId="77777777" w:rsidR="00E3553A" w:rsidRPr="008A4786" w:rsidRDefault="00E3553A" w:rsidP="00E3553A">
      <w:pPr>
        <w:pStyle w:val="KeinLeerraum"/>
        <w:rPr>
          <w:rFonts w:ascii="Calibri" w:hAnsi="Calibri" w:cs="Calibri"/>
          <w:b/>
          <w:color w:val="808080"/>
          <w:sz w:val="18"/>
        </w:rPr>
      </w:pPr>
      <w:r w:rsidRPr="008A4786">
        <w:rPr>
          <w:rFonts w:ascii="Calibri" w:hAnsi="Calibri" w:cs="Calibri"/>
          <w:b/>
          <w:color w:val="808080"/>
          <w:sz w:val="18"/>
        </w:rPr>
        <w:t>Über die Adam Hall Group</w:t>
      </w:r>
    </w:p>
    <w:p w14:paraId="0C3F4928" w14:textId="77777777" w:rsidR="00E3553A" w:rsidRPr="008A4786" w:rsidRDefault="00E3553A" w:rsidP="00E3553A">
      <w:pPr>
        <w:rPr>
          <w:rFonts w:ascii="Calibri" w:hAnsi="Calibri" w:cs="Calibri"/>
          <w:bCs/>
          <w:color w:val="808080" w:themeColor="background1" w:themeShade="80"/>
          <w:sz w:val="18"/>
          <w:szCs w:val="18"/>
        </w:rPr>
      </w:pPr>
      <w:bookmarkStart w:id="0" w:name="_Hlk15465985"/>
      <w:r w:rsidRPr="008A4786">
        <w:rPr>
          <w:rFonts w:ascii="Calibri" w:hAnsi="Calibri" w:cs="Calibri"/>
          <w:bCs/>
          <w:color w:val="808080" w:themeColor="background1" w:themeShade="80"/>
          <w:sz w:val="18"/>
          <w:szCs w:val="18"/>
        </w:rPr>
        <w:t xml:space="preserve">Die Adam Hall Group ist ein führender deutscher Hersteller und ein Vertriebsunternehmen, das Eventtechnik Lösungen für Geschäftskunden weltweit anbietet. Die Zielgruppen sind unter anderem Einzelhändler, B2B Händler, Live-Event- und Verleihunternehmen, Rundfunkstudios, AV- und Systemintegratoren, private wie öffentliche Unternehmen sowie industrielle Flightcase Hersteller. Die Firma bietet eine große Palette von professionellen Audio- und Lichttechnologien sowie Bühnenequipment und Flightcase Hardware unter den Marken LD Systems®, Cameo®, Gravity®, Defender®, Palmer® und Adam Hall®. </w:t>
      </w:r>
    </w:p>
    <w:p w14:paraId="72E6459D" w14:textId="77777777" w:rsidR="00E3553A" w:rsidRPr="008A4786" w:rsidRDefault="00E3553A" w:rsidP="00E3553A">
      <w:pPr>
        <w:rPr>
          <w:rFonts w:ascii="Calibri" w:hAnsi="Calibri" w:cs="Calibri"/>
          <w:bCs/>
          <w:color w:val="808080" w:themeColor="background1" w:themeShade="80"/>
          <w:sz w:val="18"/>
          <w:szCs w:val="18"/>
        </w:rPr>
      </w:pPr>
      <w:r w:rsidRPr="008A4786">
        <w:rPr>
          <w:rFonts w:ascii="Calibri" w:hAnsi="Calibri" w:cs="Calibri"/>
          <w:bCs/>
          <w:color w:val="808080" w:themeColor="background1" w:themeShade="80"/>
          <w:sz w:val="18"/>
          <w:szCs w:val="18"/>
        </w:rPr>
        <w:t>Gegründet 1975, hat sich die Adam Hall Group zu einem modernen, innovativen Unternehmen für Eventtechnik entwickelt; dazu gehört der Logistics Park mit 14.000 Quadratmeter Lagerfläche am Standort des Corporate Headquarters, Nähe Frankfurt am Main, Deutschland. Mit dem Fokus auf Wertigkeit und Serviceorientierung wurde die Adam Hall Group für innovative Produktentwicklungen und wegweisendes Produktdesign von angesehenen Institutionen wie „Red Dot“, „German Design Award“ und „iF Industrie Forum Design“ mit einer Reihe von internationalen Auszeichnungen bedacht. In Zusammenarbeit mit der Designagentur „Studio F.A. Porsche“ zeigt LD Systems® mit dem ikonischen Säulenlautsprecher MAUI® P900 die Zukunft des Pro-Audio-Design und wurde dafür jüngst mit dem begehrten „German Design Award“ ausgezeichnet</w:t>
      </w:r>
      <w:bookmarkEnd w:id="0"/>
      <w:r w:rsidRPr="008A4786">
        <w:rPr>
          <w:rFonts w:ascii="Calibri" w:hAnsi="Calibri" w:cs="Calibri"/>
          <w:bCs/>
          <w:color w:val="808080" w:themeColor="background1" w:themeShade="80"/>
          <w:sz w:val="18"/>
          <w:szCs w:val="18"/>
        </w:rPr>
        <w:t xml:space="preserve">. </w:t>
      </w:r>
    </w:p>
    <w:p w14:paraId="5300F5D9" w14:textId="3EF0319E" w:rsidR="000C2D39" w:rsidRPr="008A4786" w:rsidRDefault="00E3553A" w:rsidP="0046543C">
      <w:pPr>
        <w:rPr>
          <w:rFonts w:ascii="Calibri" w:hAnsi="Calibri" w:cs="Calibri"/>
          <w:bCs/>
          <w:color w:val="808080" w:themeColor="background1" w:themeShade="80"/>
          <w:sz w:val="18"/>
          <w:szCs w:val="18"/>
        </w:rPr>
      </w:pPr>
      <w:r w:rsidRPr="008A4786">
        <w:rPr>
          <w:rFonts w:ascii="Calibri" w:hAnsi="Calibri" w:cs="Calibri"/>
          <w:bCs/>
          <w:color w:val="808080" w:themeColor="background1" w:themeShade="80"/>
          <w:sz w:val="18"/>
          <w:szCs w:val="18"/>
        </w:rPr>
        <w:t xml:space="preserve">Mehr Information zur Adam Hall Group im Internet unter </w:t>
      </w:r>
      <w:hyperlink r:id="rId9" w:history="1">
        <w:r w:rsidRPr="008A4786">
          <w:rPr>
            <w:rStyle w:val="Hyperlink"/>
            <w:rFonts w:ascii="Calibri" w:hAnsi="Calibri" w:cs="Calibri"/>
            <w:bCs/>
            <w:sz w:val="18"/>
            <w:szCs w:val="18"/>
          </w:rPr>
          <w:t>www.adamhall.com</w:t>
        </w:r>
      </w:hyperlink>
      <w:r w:rsidRPr="008A4786">
        <w:rPr>
          <w:rFonts w:ascii="Calibri" w:hAnsi="Calibri" w:cs="Calibri"/>
          <w:bCs/>
          <w:color w:val="808080" w:themeColor="background1" w:themeShade="80"/>
          <w:sz w:val="18"/>
          <w:szCs w:val="18"/>
        </w:rPr>
        <w:t>.</w:t>
      </w:r>
    </w:p>
    <w:sectPr w:rsidR="000C2D39" w:rsidRPr="008A4786" w:rsidSect="00021A96">
      <w:headerReference w:type="default" r:id="rId10"/>
      <w:footerReference w:type="default" r:id="rId11"/>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03AD14" w14:textId="77777777" w:rsidR="009A4972" w:rsidRDefault="009A4972" w:rsidP="004330C6">
      <w:r>
        <w:separator/>
      </w:r>
    </w:p>
  </w:endnote>
  <w:endnote w:type="continuationSeparator" w:id="0">
    <w:p w14:paraId="55CCC5AB" w14:textId="77777777" w:rsidR="009A4972" w:rsidRDefault="009A4972" w:rsidP="004330C6">
      <w:r>
        <w:continuationSeparator/>
      </w:r>
    </w:p>
  </w:endnote>
  <w:endnote w:type="continuationNotice" w:id="1">
    <w:p w14:paraId="372230F8" w14:textId="77777777" w:rsidR="009A4972" w:rsidRDefault="009A49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8AE8A" w14:textId="77777777" w:rsidR="004330C6" w:rsidRDefault="000264B5">
    <w:pPr>
      <w:pStyle w:val="Fuzeile"/>
    </w:pPr>
    <w:r>
      <w:rPr>
        <w:noProof/>
        <w:lang w:val="en-US" w:eastAsia="en-US" w:bidi="ar-SA"/>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B91361" w14:textId="77777777" w:rsidR="009A4972" w:rsidRDefault="009A4972" w:rsidP="004330C6">
      <w:r>
        <w:separator/>
      </w:r>
    </w:p>
  </w:footnote>
  <w:footnote w:type="continuationSeparator" w:id="0">
    <w:p w14:paraId="38758BA0" w14:textId="77777777" w:rsidR="009A4972" w:rsidRDefault="009A4972" w:rsidP="004330C6">
      <w:r>
        <w:continuationSeparator/>
      </w:r>
    </w:p>
  </w:footnote>
  <w:footnote w:type="continuationNotice" w:id="1">
    <w:p w14:paraId="3BF68BA2" w14:textId="77777777" w:rsidR="009A4972" w:rsidRDefault="009A49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C8EFD" w14:textId="77777777" w:rsidR="004330C6" w:rsidRPr="004304C9" w:rsidRDefault="004330C6" w:rsidP="004330C6">
    <w:pPr>
      <w:pStyle w:val="Kopfzeile"/>
      <w:jc w:val="right"/>
      <w:rPr>
        <w:u w:val="single"/>
      </w:rPr>
    </w:pPr>
    <w:r>
      <w:rPr>
        <w:noProof/>
        <w:lang w:val="en-US" w:eastAsia="en-US" w:bidi="ar-SA"/>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82875297">
    <w:abstractNumId w:val="1"/>
  </w:num>
  <w:num w:numId="2" w16cid:durableId="713044667">
    <w:abstractNumId w:val="14"/>
  </w:num>
  <w:num w:numId="3" w16cid:durableId="124858836">
    <w:abstractNumId w:val="8"/>
  </w:num>
  <w:num w:numId="4" w16cid:durableId="1873876861">
    <w:abstractNumId w:val="17"/>
  </w:num>
  <w:num w:numId="5" w16cid:durableId="1067267101">
    <w:abstractNumId w:val="5"/>
  </w:num>
  <w:num w:numId="6" w16cid:durableId="1610889376">
    <w:abstractNumId w:val="6"/>
  </w:num>
  <w:num w:numId="7" w16cid:durableId="770128844">
    <w:abstractNumId w:val="19"/>
  </w:num>
  <w:num w:numId="8" w16cid:durableId="1984197399">
    <w:abstractNumId w:val="7"/>
  </w:num>
  <w:num w:numId="9" w16cid:durableId="786697840">
    <w:abstractNumId w:val="18"/>
  </w:num>
  <w:num w:numId="10" w16cid:durableId="1027409840">
    <w:abstractNumId w:val="3"/>
  </w:num>
  <w:num w:numId="11" w16cid:durableId="415398421">
    <w:abstractNumId w:val="15"/>
  </w:num>
  <w:num w:numId="12" w16cid:durableId="1442071086">
    <w:abstractNumId w:val="10"/>
  </w:num>
  <w:num w:numId="13" w16cid:durableId="614794064">
    <w:abstractNumId w:val="20"/>
  </w:num>
  <w:num w:numId="14" w16cid:durableId="1814517221">
    <w:abstractNumId w:val="0"/>
  </w:num>
  <w:num w:numId="15" w16cid:durableId="1753851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735781806">
    <w:abstractNumId w:val="9"/>
  </w:num>
  <w:num w:numId="17" w16cid:durableId="1313605259">
    <w:abstractNumId w:val="2"/>
  </w:num>
  <w:num w:numId="18" w16cid:durableId="1827743210">
    <w:abstractNumId w:val="16"/>
  </w:num>
  <w:num w:numId="19" w16cid:durableId="598024638">
    <w:abstractNumId w:val="4"/>
  </w:num>
  <w:num w:numId="20" w16cid:durableId="24017507">
    <w:abstractNumId w:val="11"/>
  </w:num>
  <w:num w:numId="21" w16cid:durableId="42612176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E13"/>
    <w:rsid w:val="00016A96"/>
    <w:rsid w:val="0002119C"/>
    <w:rsid w:val="00021A96"/>
    <w:rsid w:val="000264B5"/>
    <w:rsid w:val="00027D64"/>
    <w:rsid w:val="000310C8"/>
    <w:rsid w:val="00031E80"/>
    <w:rsid w:val="000347EC"/>
    <w:rsid w:val="000374EE"/>
    <w:rsid w:val="00037A80"/>
    <w:rsid w:val="00042DFF"/>
    <w:rsid w:val="000433A7"/>
    <w:rsid w:val="0004348A"/>
    <w:rsid w:val="000442EF"/>
    <w:rsid w:val="00045C04"/>
    <w:rsid w:val="0005069C"/>
    <w:rsid w:val="00055448"/>
    <w:rsid w:val="0005702C"/>
    <w:rsid w:val="000619FA"/>
    <w:rsid w:val="00065525"/>
    <w:rsid w:val="00066B40"/>
    <w:rsid w:val="000818EA"/>
    <w:rsid w:val="00086C2C"/>
    <w:rsid w:val="000915D6"/>
    <w:rsid w:val="00091630"/>
    <w:rsid w:val="00092E57"/>
    <w:rsid w:val="00093AB0"/>
    <w:rsid w:val="00094AE6"/>
    <w:rsid w:val="000A5344"/>
    <w:rsid w:val="000B4CB9"/>
    <w:rsid w:val="000B7E01"/>
    <w:rsid w:val="000C02C5"/>
    <w:rsid w:val="000C2D39"/>
    <w:rsid w:val="000C40FC"/>
    <w:rsid w:val="000C460A"/>
    <w:rsid w:val="000C5BAB"/>
    <w:rsid w:val="000C6A86"/>
    <w:rsid w:val="000D5925"/>
    <w:rsid w:val="000E3EBF"/>
    <w:rsid w:val="000E679A"/>
    <w:rsid w:val="000F0A4E"/>
    <w:rsid w:val="000F474B"/>
    <w:rsid w:val="00103639"/>
    <w:rsid w:val="001040AD"/>
    <w:rsid w:val="00105CBE"/>
    <w:rsid w:val="00111329"/>
    <w:rsid w:val="00112B4D"/>
    <w:rsid w:val="00113115"/>
    <w:rsid w:val="0011623C"/>
    <w:rsid w:val="0011728D"/>
    <w:rsid w:val="00117311"/>
    <w:rsid w:val="00117B88"/>
    <w:rsid w:val="00120233"/>
    <w:rsid w:val="001205C6"/>
    <w:rsid w:val="00121C4D"/>
    <w:rsid w:val="00121ECB"/>
    <w:rsid w:val="00121EEB"/>
    <w:rsid w:val="00124F49"/>
    <w:rsid w:val="00125099"/>
    <w:rsid w:val="00127E30"/>
    <w:rsid w:val="00134EF8"/>
    <w:rsid w:val="00135BAE"/>
    <w:rsid w:val="00136957"/>
    <w:rsid w:val="00144C5D"/>
    <w:rsid w:val="001452D7"/>
    <w:rsid w:val="00145E8F"/>
    <w:rsid w:val="00152521"/>
    <w:rsid w:val="001535EF"/>
    <w:rsid w:val="001543F7"/>
    <w:rsid w:val="00162DF3"/>
    <w:rsid w:val="00164685"/>
    <w:rsid w:val="00166E69"/>
    <w:rsid w:val="00172841"/>
    <w:rsid w:val="00175DBD"/>
    <w:rsid w:val="00184D8B"/>
    <w:rsid w:val="00185DB4"/>
    <w:rsid w:val="00187A09"/>
    <w:rsid w:val="001905C4"/>
    <w:rsid w:val="00190662"/>
    <w:rsid w:val="00197BE9"/>
    <w:rsid w:val="001A1584"/>
    <w:rsid w:val="001A27A0"/>
    <w:rsid w:val="001B0461"/>
    <w:rsid w:val="001B15B5"/>
    <w:rsid w:val="001B7E2C"/>
    <w:rsid w:val="001C15E9"/>
    <w:rsid w:val="001C5825"/>
    <w:rsid w:val="001C5D7F"/>
    <w:rsid w:val="001D3A0C"/>
    <w:rsid w:val="001D6B8D"/>
    <w:rsid w:val="001D6F99"/>
    <w:rsid w:val="001E29E8"/>
    <w:rsid w:val="001E51CC"/>
    <w:rsid w:val="001E7D25"/>
    <w:rsid w:val="001F0E84"/>
    <w:rsid w:val="001F0F33"/>
    <w:rsid w:val="001F5828"/>
    <w:rsid w:val="001F6681"/>
    <w:rsid w:val="0020235E"/>
    <w:rsid w:val="002034DB"/>
    <w:rsid w:val="00203A56"/>
    <w:rsid w:val="00205109"/>
    <w:rsid w:val="002072E5"/>
    <w:rsid w:val="00207525"/>
    <w:rsid w:val="0020758C"/>
    <w:rsid w:val="002127F4"/>
    <w:rsid w:val="00214A26"/>
    <w:rsid w:val="00215123"/>
    <w:rsid w:val="00215360"/>
    <w:rsid w:val="002171CF"/>
    <w:rsid w:val="002176EA"/>
    <w:rsid w:val="002211B4"/>
    <w:rsid w:val="00223279"/>
    <w:rsid w:val="002276DD"/>
    <w:rsid w:val="00231201"/>
    <w:rsid w:val="002339BA"/>
    <w:rsid w:val="00237A80"/>
    <w:rsid w:val="00243B58"/>
    <w:rsid w:val="0024709A"/>
    <w:rsid w:val="00247B14"/>
    <w:rsid w:val="00247EDB"/>
    <w:rsid w:val="00253C71"/>
    <w:rsid w:val="00253E5A"/>
    <w:rsid w:val="00262160"/>
    <w:rsid w:val="00264A6D"/>
    <w:rsid w:val="00264D9A"/>
    <w:rsid w:val="00265384"/>
    <w:rsid w:val="0027394B"/>
    <w:rsid w:val="00280E05"/>
    <w:rsid w:val="002822E2"/>
    <w:rsid w:val="00282CAE"/>
    <w:rsid w:val="00282CEA"/>
    <w:rsid w:val="00283958"/>
    <w:rsid w:val="00283D6B"/>
    <w:rsid w:val="00285810"/>
    <w:rsid w:val="002956B9"/>
    <w:rsid w:val="002A24B1"/>
    <w:rsid w:val="002A5582"/>
    <w:rsid w:val="002A71BC"/>
    <w:rsid w:val="002B050B"/>
    <w:rsid w:val="002B1920"/>
    <w:rsid w:val="002B2157"/>
    <w:rsid w:val="002B2BC8"/>
    <w:rsid w:val="002B49DF"/>
    <w:rsid w:val="002B520A"/>
    <w:rsid w:val="002B6ABD"/>
    <w:rsid w:val="002C0CC9"/>
    <w:rsid w:val="002C32D6"/>
    <w:rsid w:val="002C3433"/>
    <w:rsid w:val="002C49C9"/>
    <w:rsid w:val="002C58A0"/>
    <w:rsid w:val="002D279A"/>
    <w:rsid w:val="002D3E93"/>
    <w:rsid w:val="002D4A1E"/>
    <w:rsid w:val="002E0FCF"/>
    <w:rsid w:val="002E158A"/>
    <w:rsid w:val="002E7B24"/>
    <w:rsid w:val="002F26D2"/>
    <w:rsid w:val="00301970"/>
    <w:rsid w:val="00302508"/>
    <w:rsid w:val="0030706D"/>
    <w:rsid w:val="00310642"/>
    <w:rsid w:val="00311FA5"/>
    <w:rsid w:val="00317208"/>
    <w:rsid w:val="00324F33"/>
    <w:rsid w:val="00326656"/>
    <w:rsid w:val="00327337"/>
    <w:rsid w:val="00332377"/>
    <w:rsid w:val="00334BEA"/>
    <w:rsid w:val="003368D5"/>
    <w:rsid w:val="003376AD"/>
    <w:rsid w:val="00340CFE"/>
    <w:rsid w:val="0034539C"/>
    <w:rsid w:val="003458A7"/>
    <w:rsid w:val="003520A7"/>
    <w:rsid w:val="00354360"/>
    <w:rsid w:val="00355ED4"/>
    <w:rsid w:val="003573C2"/>
    <w:rsid w:val="00362474"/>
    <w:rsid w:val="00362EA8"/>
    <w:rsid w:val="00364209"/>
    <w:rsid w:val="0036758E"/>
    <w:rsid w:val="003716B9"/>
    <w:rsid w:val="00371F2A"/>
    <w:rsid w:val="0037330B"/>
    <w:rsid w:val="0037421A"/>
    <w:rsid w:val="00374348"/>
    <w:rsid w:val="003817D3"/>
    <w:rsid w:val="003834DC"/>
    <w:rsid w:val="003864D6"/>
    <w:rsid w:val="00386DE8"/>
    <w:rsid w:val="00387F10"/>
    <w:rsid w:val="00391FEB"/>
    <w:rsid w:val="003920A4"/>
    <w:rsid w:val="00393466"/>
    <w:rsid w:val="003A3AA1"/>
    <w:rsid w:val="003A6419"/>
    <w:rsid w:val="003B0DA7"/>
    <w:rsid w:val="003B164A"/>
    <w:rsid w:val="003B227F"/>
    <w:rsid w:val="003B39E1"/>
    <w:rsid w:val="003C3F56"/>
    <w:rsid w:val="003C7650"/>
    <w:rsid w:val="003D4491"/>
    <w:rsid w:val="003D51DC"/>
    <w:rsid w:val="003D7D24"/>
    <w:rsid w:val="003E291B"/>
    <w:rsid w:val="003E4B2D"/>
    <w:rsid w:val="003E5409"/>
    <w:rsid w:val="003F6959"/>
    <w:rsid w:val="003F7E7D"/>
    <w:rsid w:val="004037C1"/>
    <w:rsid w:val="00411C01"/>
    <w:rsid w:val="00415025"/>
    <w:rsid w:val="0042095F"/>
    <w:rsid w:val="00422766"/>
    <w:rsid w:val="00423486"/>
    <w:rsid w:val="004273B4"/>
    <w:rsid w:val="00432C94"/>
    <w:rsid w:val="004330C6"/>
    <w:rsid w:val="00436349"/>
    <w:rsid w:val="0043686C"/>
    <w:rsid w:val="0043733D"/>
    <w:rsid w:val="00445DF3"/>
    <w:rsid w:val="00447781"/>
    <w:rsid w:val="00447F3A"/>
    <w:rsid w:val="00454E7E"/>
    <w:rsid w:val="0045598C"/>
    <w:rsid w:val="00457358"/>
    <w:rsid w:val="004624FD"/>
    <w:rsid w:val="0046543C"/>
    <w:rsid w:val="00471643"/>
    <w:rsid w:val="00477216"/>
    <w:rsid w:val="00480081"/>
    <w:rsid w:val="0048445A"/>
    <w:rsid w:val="0048479D"/>
    <w:rsid w:val="00485602"/>
    <w:rsid w:val="004858F2"/>
    <w:rsid w:val="00485F2E"/>
    <w:rsid w:val="004968EC"/>
    <w:rsid w:val="004A3B88"/>
    <w:rsid w:val="004A4098"/>
    <w:rsid w:val="004A5441"/>
    <w:rsid w:val="004A62CF"/>
    <w:rsid w:val="004B3599"/>
    <w:rsid w:val="004B39DF"/>
    <w:rsid w:val="004B5C13"/>
    <w:rsid w:val="004B64A4"/>
    <w:rsid w:val="004B6B8C"/>
    <w:rsid w:val="004C0829"/>
    <w:rsid w:val="004C0B62"/>
    <w:rsid w:val="004C33CB"/>
    <w:rsid w:val="004C3EC2"/>
    <w:rsid w:val="004D54E9"/>
    <w:rsid w:val="004E0C87"/>
    <w:rsid w:val="004E5409"/>
    <w:rsid w:val="004F3D40"/>
    <w:rsid w:val="004F5412"/>
    <w:rsid w:val="004F6E2D"/>
    <w:rsid w:val="005049B9"/>
    <w:rsid w:val="00507E4C"/>
    <w:rsid w:val="00511C7E"/>
    <w:rsid w:val="00512A72"/>
    <w:rsid w:val="00517564"/>
    <w:rsid w:val="005208EC"/>
    <w:rsid w:val="005213E5"/>
    <w:rsid w:val="00526CA6"/>
    <w:rsid w:val="00532A65"/>
    <w:rsid w:val="00541386"/>
    <w:rsid w:val="0054267D"/>
    <w:rsid w:val="00546AE6"/>
    <w:rsid w:val="0055238F"/>
    <w:rsid w:val="00560A19"/>
    <w:rsid w:val="0056150C"/>
    <w:rsid w:val="00563E2E"/>
    <w:rsid w:val="00564647"/>
    <w:rsid w:val="00565566"/>
    <w:rsid w:val="00565832"/>
    <w:rsid w:val="00565E9E"/>
    <w:rsid w:val="00567A8E"/>
    <w:rsid w:val="00570500"/>
    <w:rsid w:val="00572BEF"/>
    <w:rsid w:val="005734B4"/>
    <w:rsid w:val="005744F5"/>
    <w:rsid w:val="00575BE5"/>
    <w:rsid w:val="00576053"/>
    <w:rsid w:val="00576210"/>
    <w:rsid w:val="0057690B"/>
    <w:rsid w:val="00577A2D"/>
    <w:rsid w:val="005876FE"/>
    <w:rsid w:val="00587895"/>
    <w:rsid w:val="00587CCD"/>
    <w:rsid w:val="005B1B74"/>
    <w:rsid w:val="005B49DD"/>
    <w:rsid w:val="005B7BB6"/>
    <w:rsid w:val="005C0807"/>
    <w:rsid w:val="005C3632"/>
    <w:rsid w:val="005C4968"/>
    <w:rsid w:val="005C4A93"/>
    <w:rsid w:val="005C5DBD"/>
    <w:rsid w:val="005D0CB4"/>
    <w:rsid w:val="005D4010"/>
    <w:rsid w:val="005D45A1"/>
    <w:rsid w:val="005E081F"/>
    <w:rsid w:val="005E37B4"/>
    <w:rsid w:val="005E4FBE"/>
    <w:rsid w:val="005F0633"/>
    <w:rsid w:val="005F0E7C"/>
    <w:rsid w:val="005F2899"/>
    <w:rsid w:val="005F3FF6"/>
    <w:rsid w:val="005F4BAD"/>
    <w:rsid w:val="00600743"/>
    <w:rsid w:val="006009FE"/>
    <w:rsid w:val="00600E7D"/>
    <w:rsid w:val="00605CC6"/>
    <w:rsid w:val="00610CDC"/>
    <w:rsid w:val="006142F5"/>
    <w:rsid w:val="00625995"/>
    <w:rsid w:val="00627AA8"/>
    <w:rsid w:val="00630316"/>
    <w:rsid w:val="0063132F"/>
    <w:rsid w:val="00631F3A"/>
    <w:rsid w:val="00633CC0"/>
    <w:rsid w:val="006401A4"/>
    <w:rsid w:val="00640BCD"/>
    <w:rsid w:val="00642CF6"/>
    <w:rsid w:val="00645AA1"/>
    <w:rsid w:val="00647C22"/>
    <w:rsid w:val="0065077E"/>
    <w:rsid w:val="00652A61"/>
    <w:rsid w:val="00653E03"/>
    <w:rsid w:val="006621E1"/>
    <w:rsid w:val="0066245C"/>
    <w:rsid w:val="00663002"/>
    <w:rsid w:val="0066481D"/>
    <w:rsid w:val="00671046"/>
    <w:rsid w:val="00677D56"/>
    <w:rsid w:val="006811A8"/>
    <w:rsid w:val="00683F82"/>
    <w:rsid w:val="00691110"/>
    <w:rsid w:val="006A0DA3"/>
    <w:rsid w:val="006A0E8D"/>
    <w:rsid w:val="006A2095"/>
    <w:rsid w:val="006A2793"/>
    <w:rsid w:val="006A4552"/>
    <w:rsid w:val="006A7EAF"/>
    <w:rsid w:val="006B47D1"/>
    <w:rsid w:val="006B56A0"/>
    <w:rsid w:val="006C2544"/>
    <w:rsid w:val="006C2799"/>
    <w:rsid w:val="006C42EE"/>
    <w:rsid w:val="006C45CF"/>
    <w:rsid w:val="006D2E7A"/>
    <w:rsid w:val="006E0629"/>
    <w:rsid w:val="006E2CFE"/>
    <w:rsid w:val="006E651F"/>
    <w:rsid w:val="006E7097"/>
    <w:rsid w:val="006E767C"/>
    <w:rsid w:val="006F06DE"/>
    <w:rsid w:val="006F108D"/>
    <w:rsid w:val="006F7A48"/>
    <w:rsid w:val="007009A4"/>
    <w:rsid w:val="00700CFB"/>
    <w:rsid w:val="0070798D"/>
    <w:rsid w:val="00710883"/>
    <w:rsid w:val="007153F5"/>
    <w:rsid w:val="007159BB"/>
    <w:rsid w:val="00721C7D"/>
    <w:rsid w:val="0072231E"/>
    <w:rsid w:val="00722C64"/>
    <w:rsid w:val="00723BDD"/>
    <w:rsid w:val="0073349D"/>
    <w:rsid w:val="00735620"/>
    <w:rsid w:val="00741C5C"/>
    <w:rsid w:val="007421D7"/>
    <w:rsid w:val="00745291"/>
    <w:rsid w:val="007473EB"/>
    <w:rsid w:val="00753699"/>
    <w:rsid w:val="00760CDF"/>
    <w:rsid w:val="00772A02"/>
    <w:rsid w:val="0077345C"/>
    <w:rsid w:val="00774ED4"/>
    <w:rsid w:val="00775BF5"/>
    <w:rsid w:val="00776DDA"/>
    <w:rsid w:val="00777FCA"/>
    <w:rsid w:val="00780A4D"/>
    <w:rsid w:val="007813BD"/>
    <w:rsid w:val="007835AA"/>
    <w:rsid w:val="00783DE7"/>
    <w:rsid w:val="00784AE9"/>
    <w:rsid w:val="00786582"/>
    <w:rsid w:val="00790D8D"/>
    <w:rsid w:val="00794BD0"/>
    <w:rsid w:val="00795B52"/>
    <w:rsid w:val="007A00F5"/>
    <w:rsid w:val="007A64D1"/>
    <w:rsid w:val="007B0C7C"/>
    <w:rsid w:val="007B1805"/>
    <w:rsid w:val="007B265A"/>
    <w:rsid w:val="007B7219"/>
    <w:rsid w:val="007B7E23"/>
    <w:rsid w:val="007C1C3D"/>
    <w:rsid w:val="007C2056"/>
    <w:rsid w:val="007C398C"/>
    <w:rsid w:val="007C502B"/>
    <w:rsid w:val="007C51E2"/>
    <w:rsid w:val="007C6526"/>
    <w:rsid w:val="007C7643"/>
    <w:rsid w:val="007D3C3F"/>
    <w:rsid w:val="007D7353"/>
    <w:rsid w:val="007D7F23"/>
    <w:rsid w:val="007E04F9"/>
    <w:rsid w:val="007E1869"/>
    <w:rsid w:val="007E4B69"/>
    <w:rsid w:val="007F1BC3"/>
    <w:rsid w:val="007F3035"/>
    <w:rsid w:val="007F7D01"/>
    <w:rsid w:val="0080094D"/>
    <w:rsid w:val="008015C5"/>
    <w:rsid w:val="00801D20"/>
    <w:rsid w:val="00804292"/>
    <w:rsid w:val="00805414"/>
    <w:rsid w:val="00806772"/>
    <w:rsid w:val="008104F2"/>
    <w:rsid w:val="0081537C"/>
    <w:rsid w:val="008154EE"/>
    <w:rsid w:val="008209B3"/>
    <w:rsid w:val="00821AA6"/>
    <w:rsid w:val="00824411"/>
    <w:rsid w:val="00826038"/>
    <w:rsid w:val="008266AB"/>
    <w:rsid w:val="00827FBE"/>
    <w:rsid w:val="00831818"/>
    <w:rsid w:val="00832710"/>
    <w:rsid w:val="00835B97"/>
    <w:rsid w:val="00837D8C"/>
    <w:rsid w:val="00840293"/>
    <w:rsid w:val="008474CD"/>
    <w:rsid w:val="008635C3"/>
    <w:rsid w:val="00865576"/>
    <w:rsid w:val="00870A92"/>
    <w:rsid w:val="00872F41"/>
    <w:rsid w:val="00875A5D"/>
    <w:rsid w:val="00876DB0"/>
    <w:rsid w:val="00880775"/>
    <w:rsid w:val="00884D6B"/>
    <w:rsid w:val="008876E8"/>
    <w:rsid w:val="008958F2"/>
    <w:rsid w:val="008A0CC1"/>
    <w:rsid w:val="008A20D7"/>
    <w:rsid w:val="008A4786"/>
    <w:rsid w:val="008A50E8"/>
    <w:rsid w:val="008B028A"/>
    <w:rsid w:val="008B6530"/>
    <w:rsid w:val="008B7FBC"/>
    <w:rsid w:val="008C5A92"/>
    <w:rsid w:val="008D22AA"/>
    <w:rsid w:val="008D270D"/>
    <w:rsid w:val="008D2969"/>
    <w:rsid w:val="008D5D01"/>
    <w:rsid w:val="008D6450"/>
    <w:rsid w:val="008D652E"/>
    <w:rsid w:val="008E0434"/>
    <w:rsid w:val="008E12E9"/>
    <w:rsid w:val="008E244F"/>
    <w:rsid w:val="008E327B"/>
    <w:rsid w:val="008E59C1"/>
    <w:rsid w:val="008E6B61"/>
    <w:rsid w:val="008F12AC"/>
    <w:rsid w:val="008F2D79"/>
    <w:rsid w:val="008F3AD1"/>
    <w:rsid w:val="008F3E5A"/>
    <w:rsid w:val="008F6AC8"/>
    <w:rsid w:val="00903328"/>
    <w:rsid w:val="009035A5"/>
    <w:rsid w:val="00904362"/>
    <w:rsid w:val="009043CD"/>
    <w:rsid w:val="00905794"/>
    <w:rsid w:val="00913A6C"/>
    <w:rsid w:val="0091412C"/>
    <w:rsid w:val="00914A6F"/>
    <w:rsid w:val="00916F1C"/>
    <w:rsid w:val="00920BFE"/>
    <w:rsid w:val="0092757C"/>
    <w:rsid w:val="00933D02"/>
    <w:rsid w:val="00940EAA"/>
    <w:rsid w:val="009449DC"/>
    <w:rsid w:val="00947AFA"/>
    <w:rsid w:val="0095102E"/>
    <w:rsid w:val="0095148D"/>
    <w:rsid w:val="00956BAC"/>
    <w:rsid w:val="00956CE1"/>
    <w:rsid w:val="009643EB"/>
    <w:rsid w:val="00964D2F"/>
    <w:rsid w:val="00965D32"/>
    <w:rsid w:val="00971B78"/>
    <w:rsid w:val="0097368B"/>
    <w:rsid w:val="009778CC"/>
    <w:rsid w:val="00981769"/>
    <w:rsid w:val="00983DED"/>
    <w:rsid w:val="00984953"/>
    <w:rsid w:val="00984A15"/>
    <w:rsid w:val="009865C4"/>
    <w:rsid w:val="009958AC"/>
    <w:rsid w:val="00995E3E"/>
    <w:rsid w:val="009A4972"/>
    <w:rsid w:val="009A4D2C"/>
    <w:rsid w:val="009B1426"/>
    <w:rsid w:val="009B3152"/>
    <w:rsid w:val="009B56F9"/>
    <w:rsid w:val="009B5B18"/>
    <w:rsid w:val="009C2121"/>
    <w:rsid w:val="009C2FC3"/>
    <w:rsid w:val="009C35FC"/>
    <w:rsid w:val="009C69EC"/>
    <w:rsid w:val="009C78B0"/>
    <w:rsid w:val="009E3A51"/>
    <w:rsid w:val="009E41F8"/>
    <w:rsid w:val="009E423B"/>
    <w:rsid w:val="009E44C9"/>
    <w:rsid w:val="009E4CFE"/>
    <w:rsid w:val="009E56CF"/>
    <w:rsid w:val="009E7449"/>
    <w:rsid w:val="009F0FB4"/>
    <w:rsid w:val="009F251E"/>
    <w:rsid w:val="009F28D1"/>
    <w:rsid w:val="009F3620"/>
    <w:rsid w:val="009F4905"/>
    <w:rsid w:val="00A02001"/>
    <w:rsid w:val="00A04C99"/>
    <w:rsid w:val="00A06A83"/>
    <w:rsid w:val="00A1325D"/>
    <w:rsid w:val="00A14231"/>
    <w:rsid w:val="00A17E32"/>
    <w:rsid w:val="00A17E55"/>
    <w:rsid w:val="00A21CA5"/>
    <w:rsid w:val="00A24F5E"/>
    <w:rsid w:val="00A31464"/>
    <w:rsid w:val="00A46298"/>
    <w:rsid w:val="00A505C3"/>
    <w:rsid w:val="00A50DD0"/>
    <w:rsid w:val="00A523EA"/>
    <w:rsid w:val="00A54AA1"/>
    <w:rsid w:val="00A55ECE"/>
    <w:rsid w:val="00A57A45"/>
    <w:rsid w:val="00A642D6"/>
    <w:rsid w:val="00A65CF8"/>
    <w:rsid w:val="00A707A3"/>
    <w:rsid w:val="00A71B6D"/>
    <w:rsid w:val="00A738EB"/>
    <w:rsid w:val="00A759FA"/>
    <w:rsid w:val="00A80D3D"/>
    <w:rsid w:val="00A81D2C"/>
    <w:rsid w:val="00A83F78"/>
    <w:rsid w:val="00A9154B"/>
    <w:rsid w:val="00A926BE"/>
    <w:rsid w:val="00A947D9"/>
    <w:rsid w:val="00A96844"/>
    <w:rsid w:val="00AA02A4"/>
    <w:rsid w:val="00AA7DEA"/>
    <w:rsid w:val="00AB080D"/>
    <w:rsid w:val="00AB20F7"/>
    <w:rsid w:val="00AB2243"/>
    <w:rsid w:val="00AB4CD5"/>
    <w:rsid w:val="00AB70D1"/>
    <w:rsid w:val="00AB714D"/>
    <w:rsid w:val="00AC0AC7"/>
    <w:rsid w:val="00AC1756"/>
    <w:rsid w:val="00AC6A98"/>
    <w:rsid w:val="00AD213E"/>
    <w:rsid w:val="00AD3FE4"/>
    <w:rsid w:val="00AD56FA"/>
    <w:rsid w:val="00AE0BCA"/>
    <w:rsid w:val="00AE17AF"/>
    <w:rsid w:val="00AE50C8"/>
    <w:rsid w:val="00AE7DC6"/>
    <w:rsid w:val="00AF3681"/>
    <w:rsid w:val="00AF5808"/>
    <w:rsid w:val="00AF5B54"/>
    <w:rsid w:val="00AF613A"/>
    <w:rsid w:val="00AF6B32"/>
    <w:rsid w:val="00B01B1B"/>
    <w:rsid w:val="00B02624"/>
    <w:rsid w:val="00B03123"/>
    <w:rsid w:val="00B0476D"/>
    <w:rsid w:val="00B05AE5"/>
    <w:rsid w:val="00B1016E"/>
    <w:rsid w:val="00B13524"/>
    <w:rsid w:val="00B23B42"/>
    <w:rsid w:val="00B32946"/>
    <w:rsid w:val="00B33379"/>
    <w:rsid w:val="00B3693A"/>
    <w:rsid w:val="00B42287"/>
    <w:rsid w:val="00B42DDB"/>
    <w:rsid w:val="00B43B48"/>
    <w:rsid w:val="00B43B74"/>
    <w:rsid w:val="00B45F52"/>
    <w:rsid w:val="00B50A23"/>
    <w:rsid w:val="00B51C51"/>
    <w:rsid w:val="00B5561E"/>
    <w:rsid w:val="00B5762E"/>
    <w:rsid w:val="00B60431"/>
    <w:rsid w:val="00B65320"/>
    <w:rsid w:val="00B66CBC"/>
    <w:rsid w:val="00B67F35"/>
    <w:rsid w:val="00B712D5"/>
    <w:rsid w:val="00B74DAC"/>
    <w:rsid w:val="00B76096"/>
    <w:rsid w:val="00B83505"/>
    <w:rsid w:val="00B85A1B"/>
    <w:rsid w:val="00B87AC6"/>
    <w:rsid w:val="00B943F0"/>
    <w:rsid w:val="00B97CF5"/>
    <w:rsid w:val="00BA6FAC"/>
    <w:rsid w:val="00BA750F"/>
    <w:rsid w:val="00BA761B"/>
    <w:rsid w:val="00BC2C84"/>
    <w:rsid w:val="00BC4B5A"/>
    <w:rsid w:val="00BD18F0"/>
    <w:rsid w:val="00BD2BBB"/>
    <w:rsid w:val="00BD44DC"/>
    <w:rsid w:val="00BD53E0"/>
    <w:rsid w:val="00BF0090"/>
    <w:rsid w:val="00C028A4"/>
    <w:rsid w:val="00C047B0"/>
    <w:rsid w:val="00C070F9"/>
    <w:rsid w:val="00C1680C"/>
    <w:rsid w:val="00C17F70"/>
    <w:rsid w:val="00C2102F"/>
    <w:rsid w:val="00C25136"/>
    <w:rsid w:val="00C3010F"/>
    <w:rsid w:val="00C328A4"/>
    <w:rsid w:val="00C34EC8"/>
    <w:rsid w:val="00C3535E"/>
    <w:rsid w:val="00C428E1"/>
    <w:rsid w:val="00C432CE"/>
    <w:rsid w:val="00C45280"/>
    <w:rsid w:val="00C45AEB"/>
    <w:rsid w:val="00C4796C"/>
    <w:rsid w:val="00C47DE7"/>
    <w:rsid w:val="00C568C5"/>
    <w:rsid w:val="00C5701E"/>
    <w:rsid w:val="00C60612"/>
    <w:rsid w:val="00C66F10"/>
    <w:rsid w:val="00C718F3"/>
    <w:rsid w:val="00C73F0D"/>
    <w:rsid w:val="00C75511"/>
    <w:rsid w:val="00C77231"/>
    <w:rsid w:val="00C77975"/>
    <w:rsid w:val="00C7798D"/>
    <w:rsid w:val="00C81614"/>
    <w:rsid w:val="00C859C5"/>
    <w:rsid w:val="00C85C87"/>
    <w:rsid w:val="00C86DA4"/>
    <w:rsid w:val="00C87824"/>
    <w:rsid w:val="00C949AB"/>
    <w:rsid w:val="00C949D2"/>
    <w:rsid w:val="00CA04B3"/>
    <w:rsid w:val="00CA11F1"/>
    <w:rsid w:val="00CB3E46"/>
    <w:rsid w:val="00CB3FDF"/>
    <w:rsid w:val="00CB5540"/>
    <w:rsid w:val="00CB6217"/>
    <w:rsid w:val="00CB6BB4"/>
    <w:rsid w:val="00CB6C44"/>
    <w:rsid w:val="00CC419B"/>
    <w:rsid w:val="00CC4FA9"/>
    <w:rsid w:val="00CD167B"/>
    <w:rsid w:val="00CD3EA8"/>
    <w:rsid w:val="00CD75D0"/>
    <w:rsid w:val="00CD7F18"/>
    <w:rsid w:val="00CE28E2"/>
    <w:rsid w:val="00CE5003"/>
    <w:rsid w:val="00CF2B04"/>
    <w:rsid w:val="00CF3409"/>
    <w:rsid w:val="00CF368D"/>
    <w:rsid w:val="00D00355"/>
    <w:rsid w:val="00D04E3A"/>
    <w:rsid w:val="00D05CC6"/>
    <w:rsid w:val="00D068CD"/>
    <w:rsid w:val="00D1147D"/>
    <w:rsid w:val="00D12378"/>
    <w:rsid w:val="00D13049"/>
    <w:rsid w:val="00D13494"/>
    <w:rsid w:val="00D1525D"/>
    <w:rsid w:val="00D178AD"/>
    <w:rsid w:val="00D20244"/>
    <w:rsid w:val="00D221CA"/>
    <w:rsid w:val="00D25962"/>
    <w:rsid w:val="00D3054C"/>
    <w:rsid w:val="00D36541"/>
    <w:rsid w:val="00D36F86"/>
    <w:rsid w:val="00D37A0E"/>
    <w:rsid w:val="00D37E7B"/>
    <w:rsid w:val="00D43F01"/>
    <w:rsid w:val="00D45AF7"/>
    <w:rsid w:val="00D50FF0"/>
    <w:rsid w:val="00D52D14"/>
    <w:rsid w:val="00D54A41"/>
    <w:rsid w:val="00D60883"/>
    <w:rsid w:val="00D60CED"/>
    <w:rsid w:val="00D6204A"/>
    <w:rsid w:val="00D715E2"/>
    <w:rsid w:val="00D725A2"/>
    <w:rsid w:val="00D7514C"/>
    <w:rsid w:val="00D82686"/>
    <w:rsid w:val="00D87DE6"/>
    <w:rsid w:val="00D90B71"/>
    <w:rsid w:val="00D90F15"/>
    <w:rsid w:val="00D915C1"/>
    <w:rsid w:val="00D93288"/>
    <w:rsid w:val="00D93FE2"/>
    <w:rsid w:val="00DA1C53"/>
    <w:rsid w:val="00DA2287"/>
    <w:rsid w:val="00DB0450"/>
    <w:rsid w:val="00DB1568"/>
    <w:rsid w:val="00DB37E7"/>
    <w:rsid w:val="00DC1B36"/>
    <w:rsid w:val="00DC5AC5"/>
    <w:rsid w:val="00DC73A1"/>
    <w:rsid w:val="00DD0C9B"/>
    <w:rsid w:val="00DD7C95"/>
    <w:rsid w:val="00DE01C7"/>
    <w:rsid w:val="00DE22EF"/>
    <w:rsid w:val="00DE295B"/>
    <w:rsid w:val="00DE2FD9"/>
    <w:rsid w:val="00DE43FC"/>
    <w:rsid w:val="00DE5608"/>
    <w:rsid w:val="00DE5619"/>
    <w:rsid w:val="00DE5CC5"/>
    <w:rsid w:val="00DE7198"/>
    <w:rsid w:val="00DF0289"/>
    <w:rsid w:val="00DF129F"/>
    <w:rsid w:val="00DF1DCE"/>
    <w:rsid w:val="00DF6388"/>
    <w:rsid w:val="00DF7668"/>
    <w:rsid w:val="00E05A29"/>
    <w:rsid w:val="00E05A89"/>
    <w:rsid w:val="00E06A56"/>
    <w:rsid w:val="00E1081B"/>
    <w:rsid w:val="00E111CF"/>
    <w:rsid w:val="00E11A14"/>
    <w:rsid w:val="00E12EB4"/>
    <w:rsid w:val="00E1435A"/>
    <w:rsid w:val="00E1626C"/>
    <w:rsid w:val="00E209D4"/>
    <w:rsid w:val="00E22AAF"/>
    <w:rsid w:val="00E24D88"/>
    <w:rsid w:val="00E33E5E"/>
    <w:rsid w:val="00E3553A"/>
    <w:rsid w:val="00E3693F"/>
    <w:rsid w:val="00E36E62"/>
    <w:rsid w:val="00E374A2"/>
    <w:rsid w:val="00E4607C"/>
    <w:rsid w:val="00E50721"/>
    <w:rsid w:val="00E656F4"/>
    <w:rsid w:val="00E65984"/>
    <w:rsid w:val="00E72BA6"/>
    <w:rsid w:val="00E72D4D"/>
    <w:rsid w:val="00E7519F"/>
    <w:rsid w:val="00E8278D"/>
    <w:rsid w:val="00E83946"/>
    <w:rsid w:val="00E84890"/>
    <w:rsid w:val="00E84E6D"/>
    <w:rsid w:val="00E8654F"/>
    <w:rsid w:val="00E86932"/>
    <w:rsid w:val="00E914A3"/>
    <w:rsid w:val="00E93ACA"/>
    <w:rsid w:val="00E94C2E"/>
    <w:rsid w:val="00E9699A"/>
    <w:rsid w:val="00EA107B"/>
    <w:rsid w:val="00EA1913"/>
    <w:rsid w:val="00EB372F"/>
    <w:rsid w:val="00EB4FE9"/>
    <w:rsid w:val="00EB7DE7"/>
    <w:rsid w:val="00EC5E6B"/>
    <w:rsid w:val="00EC7FA3"/>
    <w:rsid w:val="00ED117B"/>
    <w:rsid w:val="00ED2329"/>
    <w:rsid w:val="00ED5FC7"/>
    <w:rsid w:val="00EE0A6D"/>
    <w:rsid w:val="00EE0F8A"/>
    <w:rsid w:val="00EF18B8"/>
    <w:rsid w:val="00EF78D6"/>
    <w:rsid w:val="00F00F40"/>
    <w:rsid w:val="00F020BE"/>
    <w:rsid w:val="00F03713"/>
    <w:rsid w:val="00F10AE8"/>
    <w:rsid w:val="00F1313D"/>
    <w:rsid w:val="00F14855"/>
    <w:rsid w:val="00F20970"/>
    <w:rsid w:val="00F21E77"/>
    <w:rsid w:val="00F22EA0"/>
    <w:rsid w:val="00F22FA9"/>
    <w:rsid w:val="00F27082"/>
    <w:rsid w:val="00F3522D"/>
    <w:rsid w:val="00F35425"/>
    <w:rsid w:val="00F36D0D"/>
    <w:rsid w:val="00F40FC9"/>
    <w:rsid w:val="00F4178D"/>
    <w:rsid w:val="00F43EA8"/>
    <w:rsid w:val="00F46090"/>
    <w:rsid w:val="00F5035A"/>
    <w:rsid w:val="00F54C7F"/>
    <w:rsid w:val="00F57AD8"/>
    <w:rsid w:val="00F61F09"/>
    <w:rsid w:val="00F62431"/>
    <w:rsid w:val="00F65349"/>
    <w:rsid w:val="00F76A2C"/>
    <w:rsid w:val="00F80043"/>
    <w:rsid w:val="00F840B6"/>
    <w:rsid w:val="00F85366"/>
    <w:rsid w:val="00F8772E"/>
    <w:rsid w:val="00F8784C"/>
    <w:rsid w:val="00F9352C"/>
    <w:rsid w:val="00F9640B"/>
    <w:rsid w:val="00FA0750"/>
    <w:rsid w:val="00FA0EA2"/>
    <w:rsid w:val="00FA21A8"/>
    <w:rsid w:val="00FA5790"/>
    <w:rsid w:val="00FA66C7"/>
    <w:rsid w:val="00FB01E6"/>
    <w:rsid w:val="00FB09DA"/>
    <w:rsid w:val="00FB796E"/>
    <w:rsid w:val="00FC2346"/>
    <w:rsid w:val="00FC505E"/>
    <w:rsid w:val="00FC51BC"/>
    <w:rsid w:val="00FD162B"/>
    <w:rsid w:val="00FD63AF"/>
    <w:rsid w:val="00FE041A"/>
    <w:rsid w:val="00FE2FFB"/>
    <w:rsid w:val="00FE5893"/>
    <w:rsid w:val="00FF50D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7E18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190538632">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9261086">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26800746">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48330694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7792104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28913025">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07313017">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051145915">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adamhal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damhal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adamhall.com/de-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890</Words>
  <Characters>5612</Characters>
  <Application>Microsoft Office Word</Application>
  <DocSecurity>0</DocSecurity>
  <Lines>46</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6490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53</cp:revision>
  <cp:lastPrinted>2019-01-10T17:28:00Z</cp:lastPrinted>
  <dcterms:created xsi:type="dcterms:W3CDTF">2024-02-29T11:01:00Z</dcterms:created>
  <dcterms:modified xsi:type="dcterms:W3CDTF">2025-04-07T17:33:00Z</dcterms:modified>
</cp:coreProperties>
</file>