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78B88" w14:textId="77777777" w:rsidR="0085253B" w:rsidRPr="004B4537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52"/>
          <w:szCs w:val="52"/>
          <w:lang w:val="pl-PL"/>
        </w:rPr>
      </w:pPr>
      <w:r w:rsidRPr="004B4537">
        <w:rPr>
          <w:rFonts w:ascii="Calibri" w:hAnsi="Calibri" w:cs="Calibri"/>
          <w:color w:val="0D0D0D" w:themeColor="text1" w:themeTint="F2"/>
          <w:sz w:val="52"/>
          <w:szCs w:val="52"/>
          <w:lang w:val="pl-PL"/>
        </w:rPr>
        <w:t>Komunikat prasowy</w:t>
      </w:r>
    </w:p>
    <w:p w14:paraId="70209202" w14:textId="77777777" w:rsidR="0085253B" w:rsidRPr="004B4537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2C8E3A02" w14:textId="77777777" w:rsidR="0085253B" w:rsidRPr="004B4537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67542C20" w14:textId="27CD82F3" w:rsidR="0085253B" w:rsidRPr="004B4537" w:rsidRDefault="00B93721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</w:pPr>
      <w:r w:rsidRPr="004B4537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  <w:t>Adam Hall Group</w:t>
      </w:r>
      <w:r w:rsidR="0085253B" w:rsidRPr="004B4537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  <w:t xml:space="preserve"> </w:t>
      </w:r>
      <w:r w:rsidR="00CB4A94" w:rsidRPr="004B4537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  <w:t>na</w:t>
      </w:r>
      <w:r w:rsidR="0085253B" w:rsidRPr="004B4537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  <w:t xml:space="preserve"> Prolight + Sound 2022</w:t>
      </w:r>
    </w:p>
    <w:p w14:paraId="232DB9D1" w14:textId="77777777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pl-PL"/>
        </w:rPr>
        <w:t xml:space="preserve"> - #Restart z nowymi produktami</w:t>
      </w:r>
    </w:p>
    <w:p w14:paraId="2C3E59DF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6F0A9CC5" w14:textId="14121A04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Neu-Anspach - 05 kwietnia 2022 r. - Trzy lata po ostatniej edycji targów Prolight + Sound w 2019 r. targi wracają do Frankfurtu nad Menem. Adam Hall</w:t>
      </w:r>
      <w:r w:rsidR="00B93721"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Group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będzie również obecna na targach Messe Frankfurt w dniach 26-29 kwietnia z dwoma stoiskami dla </w:t>
      </w:r>
      <w:r w:rsidR="00F531B3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swoich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marek Cameo i LD Systems, aby zaprezentować nowe produkty ze swojego bogatego portfolio technologii eventowych. Oprócz nowych opraw oświetleniowych Cameo </w:t>
      </w:r>
      <w:r w:rsidR="00144E19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dedykowanych 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dla sceny, teatru, architektury i transmisji, zwiedzający </w:t>
      </w:r>
      <w:r w:rsidR="00C7529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będą 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mog</w:t>
      </w:r>
      <w:r w:rsidR="00C7529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li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</w:t>
      </w:r>
      <w:r w:rsidR="000D2B9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za</w:t>
      </w:r>
      <w:r w:rsidR="00CC69FB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poznać </w:t>
      </w:r>
      <w:r w:rsidR="000D2B9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się z 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przełomow</w:t>
      </w:r>
      <w:r w:rsidR="000D2B9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ym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rozwiązani</w:t>
      </w:r>
      <w:r w:rsidR="000B22CB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e</w:t>
      </w:r>
      <w:r w:rsidR="000D2B9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m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w zakresie nagłośnienia </w:t>
      </w:r>
      <w:r w:rsidR="00772C6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marki</w:t>
      </w: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LD Systems. </w:t>
      </w:r>
    </w:p>
    <w:p w14:paraId="052D2CD4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311D6CDA" w14:textId="77777777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LD Systems</w:t>
      </w:r>
    </w:p>
    <w:p w14:paraId="50E5A4A3" w14:textId="7254F712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LD Systems p</w:t>
      </w:r>
      <w:r w:rsidR="001F4F55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ojawia się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na targ</w:t>
      </w:r>
      <w:r w:rsidR="001F4F55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ach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Prolight + Sound z jednym tylko produktem. Tylko JEDEN produkt - a jednak </w:t>
      </w:r>
      <w:r w:rsidR="00F06D2B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o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wiele więcej. Na swoim stoisku (Hala 11.0 #C31) producent sprzętu pro audio zaprezentuje kolejny kamień milowy w historii swojej marki. Skalowalny system, który wyznacza nowe standardy pod względem łatwości obsługi i elastyczności na rynku profesjonalnego</w:t>
      </w:r>
      <w:r w:rsidR="00951196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u</w:t>
      </w:r>
      <w:r w:rsidR="001F4F55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ż</w:t>
      </w:r>
      <w:r w:rsidR="00951196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ytku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.</w:t>
      </w:r>
    </w:p>
    <w:p w14:paraId="14E9D8F5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6A34FD60" w14:textId="14FE7880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Odliczanie rozpoczęte! Zarejestruj się </w:t>
      </w:r>
      <w:r w:rsidR="00673711">
        <w:fldChar w:fldCharType="begin"/>
      </w:r>
      <w:r w:rsidR="00673711" w:rsidRPr="00673711">
        <w:rPr>
          <w:lang w:val="pl-PL"/>
        </w:rPr>
        <w:instrText xml:space="preserve"> HYPERLINK "https://www.ld-systems.com/en/listing/index/sCategory/4051" </w:instrText>
      </w:r>
      <w:r w:rsidR="00673711">
        <w:fldChar w:fldCharType="separate"/>
      </w:r>
      <w:r w:rsidRPr="00CB4A94">
        <w:rPr>
          <w:rStyle w:val="Hyperlink"/>
          <w:rFonts w:ascii="Calibri" w:hAnsi="Calibri" w:cs="Calibri"/>
          <w:sz w:val="22"/>
          <w:szCs w:val="22"/>
          <w:lang w:val="pl-PL"/>
        </w:rPr>
        <w:t>tutaj</w:t>
      </w:r>
      <w:r w:rsidR="00673711">
        <w:rPr>
          <w:rStyle w:val="Hyperlink"/>
          <w:rFonts w:ascii="Calibri" w:hAnsi="Calibri" w:cs="Calibri"/>
          <w:sz w:val="22"/>
          <w:szCs w:val="22"/>
          <w:lang w:val="pl-PL"/>
        </w:rPr>
        <w:fldChar w:fldCharType="end"/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, aby mieć pewność, że niczego nie przegapisz.</w:t>
      </w:r>
    </w:p>
    <w:p w14:paraId="0DE94BEE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4A12AD32" w14:textId="77777777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Cameo OTOS® H5</w:t>
      </w:r>
    </w:p>
    <w:p w14:paraId="7D0EB795" w14:textId="4E38F1B6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Dzięki nowemu OTOS® H5 </w:t>
      </w:r>
      <w:r w:rsidR="008B0A72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marka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Cameo odpowiada</w:t>
      </w:r>
      <w:r w:rsidR="008B0A72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</w:t>
      </w:r>
      <w:r w:rsidR="008B0A72"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bezpośrednio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na potrzeby profesjonalnych projektantów oświetlenia i firm rentalowych, które potrzebują w swoim portfolio hybrydowej ruchomej głowicy typu beam spot wash, w pełni przystosowanej do </w:t>
      </w:r>
      <w:r w:rsidR="00D0395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„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jazdy </w:t>
      </w:r>
      <w:r w:rsidR="000A6189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po każdej nawierzchni</w:t>
      </w:r>
      <w:r w:rsidR="00D0395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”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. Oprócz zastosowania w miejscach o dużej pojemności</w:t>
      </w:r>
      <w:r w:rsidR="00234B75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ze względu na </w:t>
      </w:r>
      <w:r w:rsidR="00234B75"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wysoki strumie</w:t>
      </w:r>
      <w:r w:rsidR="00234B75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ń</w:t>
      </w:r>
      <w:r w:rsidR="00234B75"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świetlny (19 000 lm)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, </w:t>
      </w:r>
      <w:r w:rsidR="00BD1F88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dzięki stopniu ochrony IP65 </w:t>
      </w:r>
      <w:r w:rsidR="00606E2E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ruchoma głowica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OTOS® H5 szczególnie dobrze sprawdz</w:t>
      </w:r>
      <w:r w:rsidR="00260ECE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i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się w plenerze, np. podczas koncertów i festiwali na świeżym powietrzu. Ten niezwykle elastyczny reflektor 3 w 1 łączy w sobie potężną moc światła i efektów z niewielką masą wynoszącą zaledwie 33 kg, dzięki czemu OTOS® H5 jest obecnie najlżejszym produktem w swojej klasie wydajności.</w:t>
      </w:r>
    </w:p>
    <w:p w14:paraId="38A5C84A" w14:textId="77777777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Cameo P2</w:t>
      </w:r>
    </w:p>
    <w:p w14:paraId="4B018DC8" w14:textId="529BB526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W serii P2 Cameo prezentuje swoje pierwsze profilery dla profesjonalnego sektora teatralnego, telewizyjnego i eventowego. Seria obejmuje reflektory profilowe LED w wersjach Tungsten, Daylight i Full-Color (RGBAL), które zachwycają wyjątkowo wysokimi wartościami CRI (96) i TLCI, zapewniającymi wierne oddawanie barw. Modele P2 o strumieniu świetlnym 15 000 lm doskonale zastępują tradycyjne reflektory profilowe o mocy 1 kW. Oprócz możliwości wyboru modulacji szerokości impulsu (do 25 kHz) w celu zapewnienia pracy bez migotania, profilery z obsługą RDM mogą być elastycznie regulowane pod względem </w:t>
      </w:r>
      <w:r w:rsidR="00E64447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szerokości 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kąta wiązki (15-50°) za pomocą opcjonalnych wymiennych soczewek. Aby umożliwić bezprzewodowe sterowanie za pomocą W-DMX™, profilery P2 można wyposażyć w Cameo iDMX STICK.</w:t>
      </w:r>
    </w:p>
    <w:p w14:paraId="15A915C3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12B4A718" w14:textId="77777777" w:rsidR="0085253B" w:rsidRPr="00CB4A94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Cameo LUXIS</w:t>
      </w:r>
    </w:p>
    <w:p w14:paraId="377B019C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Nowa lampa Cameo LUXIS FC jest niezbędnym elementem każdego profesjonalnego zestawu oświetleniowego. Dzięki wyposażeniu w 200-watową diodę RGBALC 6-in-1 COB LED model LUXIS FC oferuje 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lastRenderedPageBreak/>
        <w:t>doskonałe odwzorowanie kolorów (CRI &gt; 92) w połączeniu z wysoką skutecznością świetlną (7750 lm) i nadaje się na rynek wynajmu, a także do stosowania w teatrach i na wystawach. Dzięki innowacyjnemu mechanizmowi QuickChange, umożliwiającemu szybką i łatwą wymianę soczewek, kąt wiązki światła reflektora LED można regulować bez użycia osobnych narzędzi. Aby umożliwić bezprzewodowe sterowanie DMX, lampę LUXIS FC można również wyposażyć w opcjonalny Cameo iDMX STICK. Opatentowana technologia SPIN16® umożliwia również szybki i elastyczny montaż dzięki 16-milimetrowemu króćcowi TV zintegrowanemu z uchwytem montażowym.</w:t>
      </w:r>
    </w:p>
    <w:p w14:paraId="04F998DD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766A0BEE" w14:textId="77777777" w:rsidR="0085253B" w:rsidRPr="002211C1" w:rsidRDefault="0085253B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2211C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Cameo STUDIO PAR G2</w:t>
      </w:r>
    </w:p>
    <w:p w14:paraId="5D58ABC3" w14:textId="4AC5E27B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Na targach Prolight + Sound </w:t>
      </w:r>
      <w:r w:rsidR="002211C1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marka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Cameo po raz pierwszy zaprezentuje nową generację serii STUDIO PAR. Obejmuje on modele STUDIO PAR 4 G2, STUDIO PAR 6 G2 i STUDIO PAR TW G2</w:t>
      </w:r>
      <w:r w:rsidR="00516C5B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, które dedykowane są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</w:t>
      </w:r>
      <w:r w:rsidR="00516C5B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dla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firm rentalowych, mniejszych teatrów i DJ-ów, którzy poszukują wszechstronnego reflektora LED PAR, będącego najnowocześniejszym rozwiązaniem w dziedzinie technologii oświetleniowej. Nawet w najmniejszej wersji (STUDIO PAR 4 G2), seria G2 przekonuje zintegrowanym mieszaniem wszystkich kolorów; STUDIO PAR 6 G2 rozszerza możliwości jeszcze bardziej dzięki wersjom </w:t>
      </w:r>
      <w:r w:rsidR="005F721A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oferującym </w:t>
      </w:r>
      <w:r w:rsidR="00C356DC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paletę kolorów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</w:t>
      </w:r>
      <w:r w:rsidR="003E4C31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oraz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Amber i UV. Nową serię STUDIO PAR G2 uzupełnia </w:t>
      </w:r>
      <w:r w:rsidR="005F721A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„strojony”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wariant </w:t>
      </w:r>
      <w:r w:rsidR="001141E9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ze światłem 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biały</w:t>
      </w:r>
      <w:r w:rsidR="001141E9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m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STUDIO PAR TW G2 z dwunastoma diodami LED. Oprócz opcjonalnego bezprzewodowego sterowania DMX za pomocą Cameo iDMX STICK, nowa seria G2 jest kompatybilna z opatentowaną technologią SPIN16®.</w:t>
      </w:r>
    </w:p>
    <w:p w14:paraId="2DC22CE3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0D40BA2A" w14:textId="07CC7C36" w:rsidR="0085253B" w:rsidRPr="00673711" w:rsidRDefault="00B93721" w:rsidP="0085253B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</w:pPr>
      <w:r w:rsidRPr="0067371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LD Systems</w:t>
      </w:r>
      <w:r w:rsidR="0085253B" w:rsidRPr="0067371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i </w:t>
      </w:r>
      <w:r w:rsidRPr="0067371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Gravity</w:t>
      </w:r>
      <w:r w:rsidR="0085253B" w:rsidRPr="0067371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 xml:space="preserve"> </w:t>
      </w:r>
      <w:r w:rsidR="00673711" w:rsidRPr="0067371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pl-PL"/>
        </w:rPr>
        <w:t>w dziale Performance + Production Hub</w:t>
      </w:r>
    </w:p>
    <w:p w14:paraId="64A2C068" w14:textId="4FD73EAA" w:rsidR="005121C5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Dzięki nowemu centrum Performance + Production Hub, Prolight + Sound - we współpracy z Sample Music Festival - rozszerza swoją ofertę produktów i usług w zakresie wyznaczających trendy</w:t>
      </w:r>
      <w:r w:rsidR="00872C7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rynkowe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tematów audio, takich jak remiksowanie na żywo, zapętlanie, kontrol</w:t>
      </w:r>
      <w:r w:rsidR="003913EB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>ing</w:t>
      </w: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 i wiele innych. LD Systems - jako główny sponsor dla sektora audio - oraz Gravity (stoisko PH.VIAA08) będą również częścią interaktywnej Strefy Doświadczeń w 2022 r. i będą wspierać obszary produkcji audio, DJ i cyfrowych występów na żywo za pomocą swoich zaawansowanych rozwiązań praktycznych.</w:t>
      </w:r>
    </w:p>
    <w:p w14:paraId="7F76C848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</w:pPr>
    </w:p>
    <w:p w14:paraId="2101C821" w14:textId="77777777" w:rsidR="0085253B" w:rsidRPr="0085253B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</w:pPr>
      <w:r w:rsidRPr="0085253B"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  <w:t>Markus Jahnel, COO Adam Hall Group:</w:t>
      </w:r>
    </w:p>
    <w:p w14:paraId="01028F18" w14:textId="0546DB0C" w:rsidR="009B1FC9" w:rsidRPr="0085253B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CB4A94">
        <w:rPr>
          <w:rFonts w:ascii="Calibri" w:hAnsi="Calibri" w:cs="Calibri"/>
          <w:color w:val="0D0D0D" w:themeColor="text1" w:themeTint="F2"/>
          <w:sz w:val="22"/>
          <w:szCs w:val="22"/>
          <w:lang w:val="pl-PL"/>
        </w:rPr>
        <w:t xml:space="preserve">"Cieszymy się, że Prolight + Sound w końcu powraca. Po przerwie wracamy na targi techniki eventowej z dużym entuzjazmem i znakomitymi nowymi produktami oraz liczymy na liczne spotkania z naszymi partnerami, klientami i kolegami z branży. Ponowny start branży technologii eventowych już się rozpoczął - a my nie możemy się doczekać, aby aktywnie pomóc w jego kształtowaniu. </w:t>
      </w:r>
      <w:r w:rsidRPr="0085253B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Do </w:t>
      </w:r>
      <w:proofErr w:type="spellStart"/>
      <w:r w:rsidRPr="0085253B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zobaczenia</w:t>
      </w:r>
      <w:proofErr w:type="spellEnd"/>
      <w:r w:rsidRPr="0085253B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we </w:t>
      </w:r>
      <w:proofErr w:type="spellStart"/>
      <w:r w:rsidRPr="0085253B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Frankfurcie</w:t>
      </w:r>
      <w:proofErr w:type="spellEnd"/>
      <w:r w:rsidRPr="0085253B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!".</w:t>
      </w:r>
    </w:p>
    <w:p w14:paraId="0A4E1D26" w14:textId="77777777" w:rsidR="0085253B" w:rsidRPr="00CB4A94" w:rsidRDefault="0085253B" w:rsidP="0085253B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759B401A" w14:textId="77777777" w:rsidR="00004222" w:rsidRPr="00CB4A94" w:rsidRDefault="009B1FC9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LD Systems</w:t>
      </w:r>
    </w:p>
    <w:p w14:paraId="3964A3C8" w14:textId="424F1740" w:rsidR="009B1FC9" w:rsidRPr="00CB4A94" w:rsidRDefault="00B65C34" w:rsidP="004330C6">
      <w:pPr>
        <w:pStyle w:val="KeinLeerraum"/>
        <w:rPr>
          <w:rFonts w:ascii="Calibri" w:hAnsi="Calibri" w:cs="Calibri"/>
          <w:sz w:val="22"/>
          <w:szCs w:val="22"/>
          <w:lang w:val="en-US"/>
        </w:rPr>
      </w:pPr>
      <w:r w:rsidRPr="00CB4A94">
        <w:rPr>
          <w:rFonts w:ascii="Calibri" w:hAnsi="Calibri" w:cs="Calibri"/>
          <w:sz w:val="22"/>
          <w:szCs w:val="22"/>
          <w:lang w:val="en-US" w:eastAsia="zh-CN" w:bidi="ar-SA"/>
        </w:rPr>
        <w:t>11.0 #</w:t>
      </w:r>
      <w:r w:rsidR="00056C2E" w:rsidRPr="00CB4A94">
        <w:rPr>
          <w:rFonts w:ascii="Calibri" w:hAnsi="Calibri" w:cs="Calibri"/>
          <w:sz w:val="22"/>
          <w:szCs w:val="22"/>
          <w:lang w:val="en-US" w:eastAsia="zh-CN" w:bidi="ar-SA"/>
        </w:rPr>
        <w:t>A21</w:t>
      </w:r>
    </w:p>
    <w:p w14:paraId="2635B105" w14:textId="77777777" w:rsidR="00004222" w:rsidRPr="00CB4A94" w:rsidRDefault="00004222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</w:p>
    <w:p w14:paraId="6793B018" w14:textId="77777777" w:rsidR="00004222" w:rsidRPr="00CB4A94" w:rsidRDefault="009B1FC9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CB4A9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Cameo</w:t>
      </w:r>
    </w:p>
    <w:p w14:paraId="1018C862" w14:textId="36F4BA8E" w:rsidR="009B1FC9" w:rsidRPr="00CB4A94" w:rsidRDefault="00B65C34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n-US"/>
        </w:rPr>
      </w:pPr>
      <w:r w:rsidRPr="00CB4A94">
        <w:rPr>
          <w:rFonts w:ascii="Calibri" w:eastAsia="Times New Roman" w:hAnsi="Calibri" w:cs="Calibri"/>
          <w:sz w:val="22"/>
          <w:szCs w:val="22"/>
          <w:lang w:val="en-US"/>
        </w:rPr>
        <w:t>12.1 #B24</w:t>
      </w:r>
    </w:p>
    <w:p w14:paraId="65A5A39D" w14:textId="1E82A98F" w:rsidR="001059E3" w:rsidRPr="00CB4A94" w:rsidRDefault="001059E3" w:rsidP="004330C6">
      <w:pPr>
        <w:pStyle w:val="KeinLeerraum"/>
        <w:rPr>
          <w:rFonts w:ascii="Calibri" w:eastAsia="Times New Roman" w:hAnsi="Calibri" w:cs="Calibri"/>
          <w:b/>
          <w:bCs/>
          <w:color w:val="FF0000"/>
          <w:sz w:val="22"/>
          <w:szCs w:val="22"/>
          <w:lang w:val="en-US"/>
        </w:rPr>
      </w:pPr>
    </w:p>
    <w:p w14:paraId="0D87C9F3" w14:textId="77777777" w:rsidR="001059E3" w:rsidRPr="00CB4A94" w:rsidRDefault="001059E3" w:rsidP="001059E3">
      <w:pPr>
        <w:rPr>
          <w:rFonts w:ascii="Calibri" w:hAnsi="Calibri" w:cs="Calibri"/>
          <w:b/>
          <w:bCs/>
          <w:sz w:val="22"/>
          <w:szCs w:val="22"/>
          <w:shd w:val="clear" w:color="auto" w:fill="FFFFFF"/>
          <w:lang w:val="en-US"/>
        </w:rPr>
      </w:pPr>
      <w:r w:rsidRPr="00CB4A94">
        <w:rPr>
          <w:rFonts w:ascii="Calibri" w:hAnsi="Calibri" w:cs="Calibri"/>
          <w:b/>
          <w:bCs/>
          <w:sz w:val="22"/>
          <w:szCs w:val="22"/>
          <w:shd w:val="clear" w:color="auto" w:fill="FFFFFF"/>
          <w:lang w:val="en-US"/>
        </w:rPr>
        <w:t>Gravity</w:t>
      </w:r>
    </w:p>
    <w:p w14:paraId="2D5B22D4" w14:textId="2B280260" w:rsidR="001059E3" w:rsidRPr="00AF3FFB" w:rsidRDefault="001059E3" w:rsidP="001059E3">
      <w:pPr>
        <w:rPr>
          <w:rFonts w:ascii="Calibri" w:hAnsi="Calibri" w:cs="Calibri"/>
          <w:sz w:val="22"/>
          <w:szCs w:val="22"/>
          <w:lang w:val="en-US"/>
        </w:rPr>
      </w:pPr>
      <w:r w:rsidRPr="00673711">
        <w:rPr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Performance + Production Hub </w:t>
      </w:r>
      <w:r w:rsidR="00673711" w:rsidRPr="00673711">
        <w:rPr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w </w:t>
      </w:r>
      <w:proofErr w:type="spellStart"/>
      <w:r w:rsidR="00673711" w:rsidRPr="00673711">
        <w:rPr>
          <w:rFonts w:ascii="Calibri" w:hAnsi="Calibri" w:cs="Calibri"/>
          <w:sz w:val="22"/>
          <w:szCs w:val="22"/>
          <w:shd w:val="clear" w:color="auto" w:fill="FFFFFF"/>
          <w:lang w:val="en-US"/>
        </w:rPr>
        <w:t>Portalhaus</w:t>
      </w:r>
      <w:proofErr w:type="spellEnd"/>
    </w:p>
    <w:p w14:paraId="15AF9F87" w14:textId="5C50BD4C" w:rsidR="001059E3" w:rsidRPr="00AF3FFB" w:rsidRDefault="001059E3" w:rsidP="001059E3">
      <w:pPr>
        <w:rPr>
          <w:rFonts w:ascii="Calibri" w:hAnsi="Calibri" w:cs="Calibri"/>
          <w:sz w:val="22"/>
          <w:szCs w:val="22"/>
          <w:lang w:val="en-US"/>
        </w:rPr>
      </w:pPr>
      <w:proofErr w:type="gramStart"/>
      <w:r w:rsidRPr="00AF3FFB">
        <w:rPr>
          <w:rFonts w:ascii="Calibri" w:hAnsi="Calibri" w:cs="Calibri"/>
          <w:sz w:val="22"/>
          <w:szCs w:val="22"/>
          <w:lang w:val="en-US"/>
        </w:rPr>
        <w:t>PH.VIAA</w:t>
      </w:r>
      <w:proofErr w:type="gramEnd"/>
      <w:r w:rsidRPr="00AF3FFB">
        <w:rPr>
          <w:rFonts w:ascii="Calibri" w:hAnsi="Calibri" w:cs="Calibri"/>
          <w:sz w:val="22"/>
          <w:szCs w:val="22"/>
          <w:lang w:val="en-US"/>
        </w:rPr>
        <w:t>08</w:t>
      </w:r>
    </w:p>
    <w:p w14:paraId="40ADA049" w14:textId="77777777" w:rsidR="002F20E1" w:rsidRPr="00004222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5FEAF5D2" w14:textId="64147C8D" w:rsidR="006D2E7A" w:rsidRPr="00F74B86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F74B86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>#</w:t>
      </w:r>
      <w:proofErr w:type="gramStart"/>
      <w:r w:rsidRPr="00F74B86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>LDSystems  #</w:t>
      </w:r>
      <w:proofErr w:type="gramEnd"/>
      <w:r w:rsidRPr="00F74B86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YourSoundOurMission  </w:t>
      </w:r>
      <w:r w:rsidR="001D3566" w:rsidRPr="00F74B86">
        <w:rPr>
          <w:rFonts w:ascii="Calibri" w:hAnsi="Calibri" w:cs="Calibri"/>
          <w:sz w:val="22"/>
          <w:szCs w:val="22"/>
          <w:lang w:val="en-GB"/>
        </w:rPr>
        <w:t xml:space="preserve">#Cameo  #ForLumenBeings 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#ProAudio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#ProLighting 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B948C9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#Gravity  #TakeTheStage 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#EventTech</w:t>
      </w:r>
      <w:r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1DAC6DB1" w14:textId="77777777" w:rsidR="00E0724D" w:rsidRPr="002F20E1" w:rsidRDefault="00E0724D" w:rsidP="006D2E7A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</w:p>
    <w:p w14:paraId="2B29B8A6" w14:textId="77777777" w:rsidR="0085253B" w:rsidRPr="00CB4A94" w:rsidRDefault="0085253B" w:rsidP="004330C6">
      <w:pPr>
        <w:rPr>
          <w:rFonts w:ascii="Calibri" w:hAnsi="Calibri"/>
          <w:b/>
          <w:sz w:val="22"/>
          <w:lang w:val="pl-PL"/>
        </w:rPr>
      </w:pPr>
      <w:r w:rsidRPr="00CB4A94">
        <w:rPr>
          <w:rFonts w:ascii="Calibri" w:hAnsi="Calibri"/>
          <w:b/>
          <w:sz w:val="22"/>
          <w:lang w:val="pl-PL"/>
        </w:rPr>
        <w:lastRenderedPageBreak/>
        <w:t xml:space="preserve">Więcej informacji: </w:t>
      </w:r>
    </w:p>
    <w:p w14:paraId="2F4B9E6C" w14:textId="2A44C441" w:rsidR="002F20E1" w:rsidRPr="00CB4A94" w:rsidRDefault="002F20E1" w:rsidP="004330C6">
      <w:pPr>
        <w:rPr>
          <w:rStyle w:val="Hyperlink"/>
          <w:rFonts w:ascii="Calibri" w:eastAsia="Arial" w:hAnsi="Calibri"/>
          <w:sz w:val="22"/>
          <w:lang w:val="pl-PL"/>
        </w:rPr>
      </w:pPr>
      <w:r w:rsidRPr="00CB4A94">
        <w:rPr>
          <w:rStyle w:val="Hyperlink"/>
          <w:rFonts w:ascii="Calibri" w:hAnsi="Calibri"/>
          <w:sz w:val="22"/>
          <w:lang w:val="pl-PL"/>
        </w:rPr>
        <w:t>ld-systems.com</w:t>
      </w:r>
    </w:p>
    <w:p w14:paraId="55862C23" w14:textId="77777777" w:rsidR="00035C36" w:rsidRPr="00CB4A94" w:rsidRDefault="00673711" w:rsidP="00035C36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  <w:hyperlink r:id="rId7" w:history="1">
        <w:r w:rsidR="00035C36" w:rsidRPr="00CB4A94">
          <w:rPr>
            <w:rStyle w:val="Hyperlink"/>
            <w:rFonts w:ascii="Calibri" w:hAnsi="Calibri" w:cs="Calibri"/>
            <w:sz w:val="22"/>
            <w:szCs w:val="22"/>
            <w:lang w:val="pl-PL"/>
          </w:rPr>
          <w:t>cameolight.com</w:t>
        </w:r>
      </w:hyperlink>
    </w:p>
    <w:p w14:paraId="1758124F" w14:textId="3202FD62" w:rsidR="00035C36" w:rsidRPr="00F95DFD" w:rsidRDefault="00673711" w:rsidP="00035C36">
      <w:pPr>
        <w:rPr>
          <w:rFonts w:ascii="Calibri" w:hAnsi="Calibri" w:cs="Calibri"/>
          <w:bCs/>
          <w:sz w:val="22"/>
          <w:szCs w:val="22"/>
          <w:lang w:val="en-US"/>
        </w:rPr>
      </w:pPr>
      <w:hyperlink r:id="rId8" w:history="1">
        <w:r w:rsidR="00B948C9" w:rsidRPr="00F95DFD">
          <w:rPr>
            <w:rStyle w:val="Hyperlink"/>
            <w:rFonts w:ascii="Calibri" w:hAnsi="Calibri" w:cs="Calibri"/>
            <w:bCs/>
            <w:sz w:val="22"/>
            <w:szCs w:val="22"/>
            <w:lang w:val="en-US"/>
          </w:rPr>
          <w:t>gravitystands.com</w:t>
        </w:r>
      </w:hyperlink>
    </w:p>
    <w:p w14:paraId="3DC2CF03" w14:textId="77777777" w:rsidR="00B948C9" w:rsidRPr="00F95DFD" w:rsidRDefault="00B948C9" w:rsidP="00035C3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28C32124" w14:textId="77777777" w:rsidR="00035C36" w:rsidRPr="00F95DFD" w:rsidRDefault="00673711" w:rsidP="00035C36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  <w:hyperlink r:id="rId9" w:history="1">
        <w:r w:rsidR="00035C36" w:rsidRPr="00F95DFD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035C36" w:rsidRPr="00F95DFD">
        <w:rPr>
          <w:rFonts w:ascii="Calibri" w:hAnsi="Calibri" w:cs="Calibri"/>
          <w:sz w:val="22"/>
          <w:szCs w:val="22"/>
          <w:u w:val="single"/>
          <w:lang w:val="en-US"/>
        </w:rPr>
        <w:br/>
      </w:r>
      <w:hyperlink r:id="rId10" w:history="1">
        <w:proofErr w:type="spellStart"/>
        <w:proofErr w:type="gramStart"/>
        <w:r w:rsidR="00035C36" w:rsidRPr="00F95DFD">
          <w:rPr>
            <w:rStyle w:val="Hyperlink"/>
            <w:rFonts w:ascii="Calibri" w:hAnsi="Calibri" w:cs="Calibri"/>
            <w:sz w:val="22"/>
            <w:szCs w:val="22"/>
            <w:lang w:val="en-US"/>
          </w:rPr>
          <w:t>event.tech</w:t>
        </w:r>
        <w:proofErr w:type="spellEnd"/>
        <w:proofErr w:type="gramEnd"/>
      </w:hyperlink>
    </w:p>
    <w:p w14:paraId="096182DE" w14:textId="14F6A553" w:rsidR="00780A4D" w:rsidRPr="00F95DFD" w:rsidRDefault="00780A4D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553130F3" w14:textId="77777777" w:rsidR="00035C36" w:rsidRPr="00F95DFD" w:rsidRDefault="00035C36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060959FD" w14:textId="77777777" w:rsidR="00AF3FFB" w:rsidRPr="009E7500" w:rsidRDefault="00AF3FFB" w:rsidP="00AF3FFB">
      <w:pPr>
        <w:pStyle w:val="KeinLeerraum"/>
        <w:rPr>
          <w:rFonts w:ascii="Calibri" w:hAnsi="Calibri"/>
          <w:b/>
          <w:color w:val="808080"/>
          <w:kern w:val="2"/>
          <w:sz w:val="18"/>
          <w:lang w:val="pl-PL"/>
        </w:rPr>
      </w:pPr>
      <w:r w:rsidRPr="009E7500">
        <w:rPr>
          <w:rFonts w:ascii="Calibri" w:hAnsi="Calibri"/>
          <w:b/>
          <w:bCs/>
          <w:color w:val="808080"/>
          <w:sz w:val="18"/>
          <w:lang w:val="pl-PL"/>
        </w:rPr>
        <w:t>Informacje o Adam Hall Group</w:t>
      </w:r>
    </w:p>
    <w:p w14:paraId="2FCDFBE7" w14:textId="77777777" w:rsidR="00AF3FFB" w:rsidRPr="00CB4A94" w:rsidRDefault="00AF3FFB" w:rsidP="00AF3FFB">
      <w:pPr>
        <w:rPr>
          <w:rStyle w:val="Hyperlink"/>
          <w:rFonts w:eastAsia="Arial"/>
          <w:sz w:val="22"/>
          <w:lang w:val="pl-PL"/>
        </w:rPr>
      </w:pPr>
      <w:r w:rsidRPr="00CB4A94">
        <w:rPr>
          <w:rFonts w:ascii="Calibri" w:hAnsi="Calibri"/>
          <w:color w:val="808080"/>
          <w:sz w:val="18"/>
          <w:lang w:val="pl-PL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CB4A94">
        <w:rPr>
          <w:rFonts w:ascii="Calibri" w:hAnsi="Calibri"/>
          <w:b/>
          <w:bCs/>
          <w:color w:val="808080"/>
          <w:sz w:val="18"/>
          <w:lang w:val="pl-PL"/>
        </w:rPr>
        <w:t xml:space="preserve"> LD Systems®, Cameo®, Gravity®, Defender®, Palmer® i Adam Hall®</w:t>
      </w:r>
      <w:r w:rsidRPr="00CB4A94">
        <w:rPr>
          <w:rFonts w:ascii="Calibri" w:hAnsi="Calibri"/>
          <w:color w:val="808080"/>
          <w:sz w:val="18"/>
          <w:lang w:val="pl-PL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1" w:history="1">
        <w:r w:rsidRPr="00CB4A94">
          <w:rPr>
            <w:rStyle w:val="Hyperlink"/>
            <w:rFonts w:ascii="Calibri" w:hAnsi="Calibri"/>
            <w:sz w:val="18"/>
            <w:lang w:val="pl-PL"/>
          </w:rPr>
          <w:t>www.adamhall.com</w:t>
        </w:r>
      </w:hyperlink>
      <w:r w:rsidRPr="00CB4A94">
        <w:rPr>
          <w:rFonts w:ascii="Calibri" w:hAnsi="Calibri"/>
          <w:color w:val="808080" w:themeColor="background1" w:themeShade="80"/>
          <w:sz w:val="18"/>
          <w:lang w:val="pl-PL"/>
        </w:rPr>
        <w:t>.</w:t>
      </w:r>
      <w:r w:rsidRPr="00CB4A94">
        <w:rPr>
          <w:rFonts w:ascii="Calibri" w:hAnsi="Calibri"/>
          <w:color w:val="808080" w:themeColor="background1" w:themeShade="80"/>
          <w:sz w:val="18"/>
          <w:lang w:val="pl-PL"/>
        </w:rPr>
        <w:br/>
      </w:r>
    </w:p>
    <w:p w14:paraId="11CC66ED" w14:textId="6875B0B7" w:rsidR="000C2D39" w:rsidRPr="00CB4A94" w:rsidRDefault="000C2D39" w:rsidP="00AF3FFB">
      <w:pPr>
        <w:pStyle w:val="KeinLeerraum"/>
        <w:rPr>
          <w:rFonts w:ascii="Arial" w:hAnsi="Arial"/>
          <w:sz w:val="20"/>
          <w:lang w:val="pl-PL"/>
        </w:rPr>
      </w:pPr>
    </w:p>
    <w:sectPr w:rsidR="000C2D39" w:rsidRPr="00CB4A94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6E65D" w14:textId="77777777" w:rsidR="001E5871" w:rsidRDefault="001E5871" w:rsidP="004330C6">
      <w:r>
        <w:separator/>
      </w:r>
    </w:p>
  </w:endnote>
  <w:endnote w:type="continuationSeparator" w:id="0">
    <w:p w14:paraId="2DFF84EA" w14:textId="77777777" w:rsidR="001E5871" w:rsidRDefault="001E5871" w:rsidP="004330C6">
      <w:r>
        <w:continuationSeparator/>
      </w:r>
    </w:p>
  </w:endnote>
  <w:endnote w:type="continuationNotice" w:id="1">
    <w:p w14:paraId="557E06D9" w14:textId="77777777" w:rsidR="001E5871" w:rsidRDefault="001E58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0614" w14:textId="7947B799" w:rsidR="004330C6" w:rsidRDefault="0085253B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1964F2C8" wp14:editId="1E5D385B">
          <wp:extent cx="6156325" cy="390525"/>
          <wp:effectExtent l="0" t="0" r="0" b="9525"/>
          <wp:docPr id="1" name="Grafik 1" descr="Fußzeile_Brands_NEU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63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37DB4" w14:textId="77777777" w:rsidR="001E5871" w:rsidRDefault="001E5871" w:rsidP="004330C6">
      <w:r>
        <w:separator/>
      </w:r>
    </w:p>
  </w:footnote>
  <w:footnote w:type="continuationSeparator" w:id="0">
    <w:p w14:paraId="33AC36EC" w14:textId="77777777" w:rsidR="001E5871" w:rsidRDefault="001E5871" w:rsidP="004330C6">
      <w:r>
        <w:continuationSeparator/>
      </w:r>
    </w:p>
  </w:footnote>
  <w:footnote w:type="continuationNotice" w:id="1">
    <w:p w14:paraId="2446F5AE" w14:textId="77777777" w:rsidR="001E5871" w:rsidRDefault="001E58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A96"/>
    <w:rsid w:val="0002119C"/>
    <w:rsid w:val="000310C8"/>
    <w:rsid w:val="00031E80"/>
    <w:rsid w:val="000352E0"/>
    <w:rsid w:val="0003571C"/>
    <w:rsid w:val="00035C36"/>
    <w:rsid w:val="00042DFF"/>
    <w:rsid w:val="00056C2E"/>
    <w:rsid w:val="000619FA"/>
    <w:rsid w:val="000818EA"/>
    <w:rsid w:val="00086C2C"/>
    <w:rsid w:val="00092CF3"/>
    <w:rsid w:val="00092E57"/>
    <w:rsid w:val="00093AB0"/>
    <w:rsid w:val="00094AE6"/>
    <w:rsid w:val="00095D99"/>
    <w:rsid w:val="000A5344"/>
    <w:rsid w:val="000A6189"/>
    <w:rsid w:val="000A6A9C"/>
    <w:rsid w:val="000B22CB"/>
    <w:rsid w:val="000B4089"/>
    <w:rsid w:val="000B6BF3"/>
    <w:rsid w:val="000C2D39"/>
    <w:rsid w:val="000C5BAB"/>
    <w:rsid w:val="000C6A86"/>
    <w:rsid w:val="000D2B95"/>
    <w:rsid w:val="000D4AD6"/>
    <w:rsid w:val="000E3EBF"/>
    <w:rsid w:val="00103F7F"/>
    <w:rsid w:val="001043B2"/>
    <w:rsid w:val="001059E3"/>
    <w:rsid w:val="00111329"/>
    <w:rsid w:val="001141E9"/>
    <w:rsid w:val="001147DE"/>
    <w:rsid w:val="00117B88"/>
    <w:rsid w:val="00124F49"/>
    <w:rsid w:val="0012712A"/>
    <w:rsid w:val="00134EF8"/>
    <w:rsid w:val="00135BAE"/>
    <w:rsid w:val="00144E19"/>
    <w:rsid w:val="001452D7"/>
    <w:rsid w:val="00145E8F"/>
    <w:rsid w:val="001543F7"/>
    <w:rsid w:val="0016201D"/>
    <w:rsid w:val="00164685"/>
    <w:rsid w:val="00165ABD"/>
    <w:rsid w:val="001704A6"/>
    <w:rsid w:val="00175DBD"/>
    <w:rsid w:val="0018014A"/>
    <w:rsid w:val="00184D8B"/>
    <w:rsid w:val="001905C4"/>
    <w:rsid w:val="00190662"/>
    <w:rsid w:val="00197BE9"/>
    <w:rsid w:val="001A1584"/>
    <w:rsid w:val="001B0461"/>
    <w:rsid w:val="001B40F4"/>
    <w:rsid w:val="001B7E2C"/>
    <w:rsid w:val="001C5825"/>
    <w:rsid w:val="001C5D7F"/>
    <w:rsid w:val="001D3566"/>
    <w:rsid w:val="001D6F99"/>
    <w:rsid w:val="001D7893"/>
    <w:rsid w:val="001E51CC"/>
    <w:rsid w:val="001E5871"/>
    <w:rsid w:val="001F0E84"/>
    <w:rsid w:val="001F4F55"/>
    <w:rsid w:val="0020235E"/>
    <w:rsid w:val="002034DB"/>
    <w:rsid w:val="002065E7"/>
    <w:rsid w:val="00207525"/>
    <w:rsid w:val="00215123"/>
    <w:rsid w:val="002171CF"/>
    <w:rsid w:val="002176EA"/>
    <w:rsid w:val="00220AEA"/>
    <w:rsid w:val="002211C1"/>
    <w:rsid w:val="00234B75"/>
    <w:rsid w:val="002357CC"/>
    <w:rsid w:val="00243B58"/>
    <w:rsid w:val="0024709A"/>
    <w:rsid w:val="00247B14"/>
    <w:rsid w:val="00247EDB"/>
    <w:rsid w:val="00250DB1"/>
    <w:rsid w:val="00253E5A"/>
    <w:rsid w:val="00260ECE"/>
    <w:rsid w:val="00262160"/>
    <w:rsid w:val="0026474A"/>
    <w:rsid w:val="00272775"/>
    <w:rsid w:val="0027394B"/>
    <w:rsid w:val="00283958"/>
    <w:rsid w:val="00285810"/>
    <w:rsid w:val="002956B9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20E1"/>
    <w:rsid w:val="00302508"/>
    <w:rsid w:val="00311FA5"/>
    <w:rsid w:val="00317208"/>
    <w:rsid w:val="003314F4"/>
    <w:rsid w:val="00340CFE"/>
    <w:rsid w:val="003458A7"/>
    <w:rsid w:val="003520A7"/>
    <w:rsid w:val="00362474"/>
    <w:rsid w:val="003716B9"/>
    <w:rsid w:val="0037330B"/>
    <w:rsid w:val="0037421A"/>
    <w:rsid w:val="003817D3"/>
    <w:rsid w:val="003834DC"/>
    <w:rsid w:val="003864D6"/>
    <w:rsid w:val="00387F10"/>
    <w:rsid w:val="003913EB"/>
    <w:rsid w:val="00391FEB"/>
    <w:rsid w:val="003920A4"/>
    <w:rsid w:val="003B6792"/>
    <w:rsid w:val="003B6FA7"/>
    <w:rsid w:val="003C3F56"/>
    <w:rsid w:val="003C553A"/>
    <w:rsid w:val="003C7650"/>
    <w:rsid w:val="003E4B2D"/>
    <w:rsid w:val="003E4C31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16E2"/>
    <w:rsid w:val="00481747"/>
    <w:rsid w:val="0048445A"/>
    <w:rsid w:val="00485602"/>
    <w:rsid w:val="004858F2"/>
    <w:rsid w:val="004968EC"/>
    <w:rsid w:val="004A2550"/>
    <w:rsid w:val="004A5441"/>
    <w:rsid w:val="004B4537"/>
    <w:rsid w:val="004C0829"/>
    <w:rsid w:val="004D54E9"/>
    <w:rsid w:val="004E5A85"/>
    <w:rsid w:val="004F5412"/>
    <w:rsid w:val="00507E4C"/>
    <w:rsid w:val="005121C5"/>
    <w:rsid w:val="00512376"/>
    <w:rsid w:val="00512A72"/>
    <w:rsid w:val="00516C5B"/>
    <w:rsid w:val="005208EC"/>
    <w:rsid w:val="00523241"/>
    <w:rsid w:val="0053710D"/>
    <w:rsid w:val="00546AE6"/>
    <w:rsid w:val="005513C5"/>
    <w:rsid w:val="0056153C"/>
    <w:rsid w:val="00570AEC"/>
    <w:rsid w:val="005744F5"/>
    <w:rsid w:val="00576210"/>
    <w:rsid w:val="0057690B"/>
    <w:rsid w:val="00583025"/>
    <w:rsid w:val="005947D3"/>
    <w:rsid w:val="005A50AF"/>
    <w:rsid w:val="005B49DD"/>
    <w:rsid w:val="005B692A"/>
    <w:rsid w:val="005B6D92"/>
    <w:rsid w:val="005B7BB6"/>
    <w:rsid w:val="005C128F"/>
    <w:rsid w:val="005C3632"/>
    <w:rsid w:val="005C4A93"/>
    <w:rsid w:val="005D45A1"/>
    <w:rsid w:val="005F2899"/>
    <w:rsid w:val="005F3FF6"/>
    <w:rsid w:val="005F721A"/>
    <w:rsid w:val="00600743"/>
    <w:rsid w:val="00606E2E"/>
    <w:rsid w:val="00610CDC"/>
    <w:rsid w:val="00613BA5"/>
    <w:rsid w:val="0063132F"/>
    <w:rsid w:val="00633CC0"/>
    <w:rsid w:val="00640BCD"/>
    <w:rsid w:val="00645AA1"/>
    <w:rsid w:val="00652A61"/>
    <w:rsid w:val="006650B9"/>
    <w:rsid w:val="00673711"/>
    <w:rsid w:val="00674E8B"/>
    <w:rsid w:val="006811A8"/>
    <w:rsid w:val="00683F82"/>
    <w:rsid w:val="00691110"/>
    <w:rsid w:val="006947A6"/>
    <w:rsid w:val="006A2793"/>
    <w:rsid w:val="006A4552"/>
    <w:rsid w:val="006A78B7"/>
    <w:rsid w:val="006C2799"/>
    <w:rsid w:val="006C45CF"/>
    <w:rsid w:val="006D2E7A"/>
    <w:rsid w:val="006E2CFE"/>
    <w:rsid w:val="006E651F"/>
    <w:rsid w:val="006E6906"/>
    <w:rsid w:val="006E767C"/>
    <w:rsid w:val="006E7A7C"/>
    <w:rsid w:val="006F7A48"/>
    <w:rsid w:val="007009A4"/>
    <w:rsid w:val="00700CFB"/>
    <w:rsid w:val="007153F5"/>
    <w:rsid w:val="00721C7D"/>
    <w:rsid w:val="0072231E"/>
    <w:rsid w:val="00723BDD"/>
    <w:rsid w:val="00734C80"/>
    <w:rsid w:val="00735620"/>
    <w:rsid w:val="00740110"/>
    <w:rsid w:val="00745291"/>
    <w:rsid w:val="00772C64"/>
    <w:rsid w:val="0077345C"/>
    <w:rsid w:val="00775BF5"/>
    <w:rsid w:val="00780A4D"/>
    <w:rsid w:val="00786582"/>
    <w:rsid w:val="00787AEB"/>
    <w:rsid w:val="00794BD0"/>
    <w:rsid w:val="00794E0A"/>
    <w:rsid w:val="007B6AB4"/>
    <w:rsid w:val="007B788E"/>
    <w:rsid w:val="007C398C"/>
    <w:rsid w:val="007C51E2"/>
    <w:rsid w:val="007C6526"/>
    <w:rsid w:val="007C7643"/>
    <w:rsid w:val="007D2567"/>
    <w:rsid w:val="007D57AD"/>
    <w:rsid w:val="007D7F23"/>
    <w:rsid w:val="007E04F9"/>
    <w:rsid w:val="007E4B69"/>
    <w:rsid w:val="007F70F6"/>
    <w:rsid w:val="007F7D01"/>
    <w:rsid w:val="008015C5"/>
    <w:rsid w:val="00801D20"/>
    <w:rsid w:val="00806772"/>
    <w:rsid w:val="0081225F"/>
    <w:rsid w:val="008209B3"/>
    <w:rsid w:val="00821AA6"/>
    <w:rsid w:val="00827FBE"/>
    <w:rsid w:val="00840293"/>
    <w:rsid w:val="008474CD"/>
    <w:rsid w:val="00847D7A"/>
    <w:rsid w:val="0085253B"/>
    <w:rsid w:val="00860075"/>
    <w:rsid w:val="008609AD"/>
    <w:rsid w:val="008635C3"/>
    <w:rsid w:val="008709DD"/>
    <w:rsid w:val="00872C74"/>
    <w:rsid w:val="00872F41"/>
    <w:rsid w:val="00895C63"/>
    <w:rsid w:val="00896BAF"/>
    <w:rsid w:val="008A0CC1"/>
    <w:rsid w:val="008B0A72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8F4F33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47239"/>
    <w:rsid w:val="0095102E"/>
    <w:rsid w:val="00951196"/>
    <w:rsid w:val="0095148D"/>
    <w:rsid w:val="009643EB"/>
    <w:rsid w:val="0097368B"/>
    <w:rsid w:val="009778CC"/>
    <w:rsid w:val="009A0DFE"/>
    <w:rsid w:val="009A514D"/>
    <w:rsid w:val="009B1FC9"/>
    <w:rsid w:val="009B56F9"/>
    <w:rsid w:val="009C2121"/>
    <w:rsid w:val="009C592C"/>
    <w:rsid w:val="009E41F8"/>
    <w:rsid w:val="009E7449"/>
    <w:rsid w:val="009F0FB4"/>
    <w:rsid w:val="00A05A55"/>
    <w:rsid w:val="00A062C9"/>
    <w:rsid w:val="00A07BAF"/>
    <w:rsid w:val="00A17E32"/>
    <w:rsid w:val="00A26BDE"/>
    <w:rsid w:val="00A57A45"/>
    <w:rsid w:val="00A60861"/>
    <w:rsid w:val="00A65CF8"/>
    <w:rsid w:val="00A71B6D"/>
    <w:rsid w:val="00A738EB"/>
    <w:rsid w:val="00A836AE"/>
    <w:rsid w:val="00A90641"/>
    <w:rsid w:val="00A947D9"/>
    <w:rsid w:val="00AB080D"/>
    <w:rsid w:val="00AC2F05"/>
    <w:rsid w:val="00AC6A98"/>
    <w:rsid w:val="00AD27D1"/>
    <w:rsid w:val="00AD56FA"/>
    <w:rsid w:val="00AE0BCA"/>
    <w:rsid w:val="00AE6344"/>
    <w:rsid w:val="00AE709C"/>
    <w:rsid w:val="00AE70E8"/>
    <w:rsid w:val="00AF3FFB"/>
    <w:rsid w:val="00AF5B54"/>
    <w:rsid w:val="00AF613A"/>
    <w:rsid w:val="00AF722F"/>
    <w:rsid w:val="00B33379"/>
    <w:rsid w:val="00B42DDB"/>
    <w:rsid w:val="00B43B48"/>
    <w:rsid w:val="00B65C34"/>
    <w:rsid w:val="00B712D5"/>
    <w:rsid w:val="00B74DAC"/>
    <w:rsid w:val="00B76096"/>
    <w:rsid w:val="00B86400"/>
    <w:rsid w:val="00B93721"/>
    <w:rsid w:val="00B943F0"/>
    <w:rsid w:val="00B948C9"/>
    <w:rsid w:val="00B96749"/>
    <w:rsid w:val="00B96A50"/>
    <w:rsid w:val="00BA750F"/>
    <w:rsid w:val="00BA761B"/>
    <w:rsid w:val="00BB56CB"/>
    <w:rsid w:val="00BC2C84"/>
    <w:rsid w:val="00BC3124"/>
    <w:rsid w:val="00BD18F0"/>
    <w:rsid w:val="00BD1F88"/>
    <w:rsid w:val="00BF34F3"/>
    <w:rsid w:val="00C028A4"/>
    <w:rsid w:val="00C04A6F"/>
    <w:rsid w:val="00C153B7"/>
    <w:rsid w:val="00C1680C"/>
    <w:rsid w:val="00C20116"/>
    <w:rsid w:val="00C32875"/>
    <w:rsid w:val="00C3535E"/>
    <w:rsid w:val="00C356DC"/>
    <w:rsid w:val="00C432CE"/>
    <w:rsid w:val="00C4796C"/>
    <w:rsid w:val="00C47DE7"/>
    <w:rsid w:val="00C66F10"/>
    <w:rsid w:val="00C75292"/>
    <w:rsid w:val="00C75511"/>
    <w:rsid w:val="00C77231"/>
    <w:rsid w:val="00C81614"/>
    <w:rsid w:val="00C85C87"/>
    <w:rsid w:val="00C86618"/>
    <w:rsid w:val="00C87824"/>
    <w:rsid w:val="00CA04B3"/>
    <w:rsid w:val="00CB3E46"/>
    <w:rsid w:val="00CB4A94"/>
    <w:rsid w:val="00CB5540"/>
    <w:rsid w:val="00CC4FA9"/>
    <w:rsid w:val="00CC69FB"/>
    <w:rsid w:val="00CD7F15"/>
    <w:rsid w:val="00CD7F18"/>
    <w:rsid w:val="00CE5003"/>
    <w:rsid w:val="00CE5AD3"/>
    <w:rsid w:val="00D00355"/>
    <w:rsid w:val="00D02301"/>
    <w:rsid w:val="00D03954"/>
    <w:rsid w:val="00D12B39"/>
    <w:rsid w:val="00D13962"/>
    <w:rsid w:val="00D1525D"/>
    <w:rsid w:val="00D164A5"/>
    <w:rsid w:val="00D178AD"/>
    <w:rsid w:val="00D20244"/>
    <w:rsid w:val="00D26601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514C"/>
    <w:rsid w:val="00D80EE3"/>
    <w:rsid w:val="00D832F5"/>
    <w:rsid w:val="00D87DE6"/>
    <w:rsid w:val="00D910C8"/>
    <w:rsid w:val="00D915C1"/>
    <w:rsid w:val="00DA2287"/>
    <w:rsid w:val="00DA66E1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E06A56"/>
    <w:rsid w:val="00E0724D"/>
    <w:rsid w:val="00E1081B"/>
    <w:rsid w:val="00E1626C"/>
    <w:rsid w:val="00E24D88"/>
    <w:rsid w:val="00E34AE6"/>
    <w:rsid w:val="00E4607C"/>
    <w:rsid w:val="00E52B7E"/>
    <w:rsid w:val="00E64447"/>
    <w:rsid w:val="00E65A03"/>
    <w:rsid w:val="00E715B2"/>
    <w:rsid w:val="00E72BA6"/>
    <w:rsid w:val="00E7620D"/>
    <w:rsid w:val="00E86932"/>
    <w:rsid w:val="00E94C2E"/>
    <w:rsid w:val="00E9699A"/>
    <w:rsid w:val="00EA107B"/>
    <w:rsid w:val="00EA1913"/>
    <w:rsid w:val="00EA7531"/>
    <w:rsid w:val="00EB4FE9"/>
    <w:rsid w:val="00EC3A62"/>
    <w:rsid w:val="00ED3A2C"/>
    <w:rsid w:val="00EE0F8A"/>
    <w:rsid w:val="00EE15F3"/>
    <w:rsid w:val="00EF55C9"/>
    <w:rsid w:val="00F00F40"/>
    <w:rsid w:val="00F00FB1"/>
    <w:rsid w:val="00F06D2B"/>
    <w:rsid w:val="00F10AE8"/>
    <w:rsid w:val="00F1313D"/>
    <w:rsid w:val="00F14855"/>
    <w:rsid w:val="00F2197E"/>
    <w:rsid w:val="00F21A90"/>
    <w:rsid w:val="00F21E77"/>
    <w:rsid w:val="00F27082"/>
    <w:rsid w:val="00F40FC9"/>
    <w:rsid w:val="00F4178D"/>
    <w:rsid w:val="00F45893"/>
    <w:rsid w:val="00F46090"/>
    <w:rsid w:val="00F531B3"/>
    <w:rsid w:val="00F57E82"/>
    <w:rsid w:val="00F62431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5E22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avitystands.com/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.adamhall.com/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us-en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6676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47</cp:revision>
  <cp:lastPrinted>2019-01-10T17:28:00Z</cp:lastPrinted>
  <dcterms:created xsi:type="dcterms:W3CDTF">2022-04-01T07:49:00Z</dcterms:created>
  <dcterms:modified xsi:type="dcterms:W3CDTF">2022-04-04T13:09:00Z</dcterms:modified>
</cp:coreProperties>
</file>